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2D98" w14:textId="77777777" w:rsidR="00317BD7" w:rsidRDefault="00317BD7" w:rsidP="00317BD7">
      <w:pPr>
        <w:pStyle w:val="a3"/>
        <w:shd w:val="clear" w:color="auto" w:fill="FFFFFF"/>
        <w:spacing w:after="165" w:afterAutospacing="0"/>
        <w:jc w:val="center"/>
        <w:rPr>
          <w:rFonts w:ascii="Open Sans" w:hAnsi="Open Sans" w:cs="Open Sans"/>
          <w:color w:val="444444"/>
          <w:sz w:val="21"/>
          <w:szCs w:val="21"/>
        </w:rPr>
      </w:pPr>
      <w:r>
        <w:rPr>
          <w:b/>
          <w:bCs/>
          <w:color w:val="E344B8"/>
        </w:rPr>
        <w:t>Процедура ответа на вопросы о несогласии с предварительными результатами школьного этапа ВсОШ, проведенного на платформе «Сириус.Курсы»</w:t>
      </w:r>
    </w:p>
    <w:p w14:paraId="5CD5E11B" w14:textId="4C0BF1CB" w:rsidR="00317BD7" w:rsidRDefault="00317BD7" w:rsidP="00317BD7">
      <w:pPr>
        <w:pStyle w:val="a3"/>
        <w:shd w:val="clear" w:color="auto" w:fill="FFFFFF"/>
        <w:spacing w:after="165" w:afterAutospacing="0"/>
        <w:jc w:val="both"/>
        <w:rPr>
          <w:rFonts w:ascii="Open Sans" w:hAnsi="Open Sans" w:cs="Open Sans"/>
          <w:color w:val="444444"/>
          <w:sz w:val="21"/>
          <w:szCs w:val="21"/>
        </w:rPr>
      </w:pPr>
      <w:r>
        <w:rPr>
          <w:color w:val="444444"/>
        </w:rPr>
        <w:t>1. Участник, у которого возник вопрос к предварительным результатам олимпиады, обращается к организаторам олимпиады в школе 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видеоразборы заданий</w:t>
      </w:r>
      <w:r>
        <w:rPr>
          <w:color w:val="444444"/>
        </w:rPr>
        <w:t xml:space="preserve"> на сайте олимпиады </w:t>
      </w:r>
      <w:r w:rsidRPr="00317BD7">
        <w:rPr>
          <w:color w:val="444444"/>
        </w:rPr>
        <w:t>https://siriusolymp.ru/</w:t>
      </w:r>
      <w:r>
        <w:rPr>
          <w:color w:val="444444"/>
        </w:rPr>
        <w:t>.</w:t>
      </w:r>
    </w:p>
    <w:p w14:paraId="1429AE31" w14:textId="60849C57" w:rsidR="00317BD7" w:rsidRDefault="00317BD7" w:rsidP="00317BD7">
      <w:pPr>
        <w:pStyle w:val="a3"/>
        <w:shd w:val="clear" w:color="auto" w:fill="FFFFFF"/>
        <w:spacing w:after="165" w:afterAutospacing="0"/>
        <w:jc w:val="both"/>
        <w:rPr>
          <w:rFonts w:ascii="Open Sans" w:hAnsi="Open Sans" w:cs="Open Sans"/>
          <w:color w:val="444444"/>
          <w:sz w:val="21"/>
          <w:szCs w:val="21"/>
        </w:rPr>
      </w:pPr>
      <w:r>
        <w:rPr>
          <w:color w:val="444444"/>
        </w:rPr>
        <w:t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</w:t>
      </w:r>
      <w:r>
        <w:rPr>
          <w:color w:val="444444"/>
        </w:rPr>
        <w:t xml:space="preserve"> на электронный адрес</w:t>
      </w:r>
      <w:r w:rsidRPr="00317BD7">
        <w:t xml:space="preserve"> </w:t>
      </w:r>
      <w:hyperlink r:id="rId4" w:history="1">
        <w:r w:rsidRPr="001258D9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vsosh-kaluga@yandex.ru</w:t>
        </w:r>
      </w:hyperlink>
      <w:r>
        <w:rPr>
          <w:color w:val="444444"/>
        </w:rPr>
        <w:t>, указав класс, предмет и индивидуальный код участника.</w:t>
      </w:r>
    </w:p>
    <w:p w14:paraId="1E0C3810" w14:textId="77777777" w:rsidR="00317BD7" w:rsidRDefault="00317BD7" w:rsidP="00317BD7">
      <w:pPr>
        <w:pStyle w:val="a3"/>
        <w:shd w:val="clear" w:color="auto" w:fill="FFFFFF"/>
        <w:spacing w:after="165" w:afterAutospacing="0"/>
        <w:jc w:val="both"/>
        <w:rPr>
          <w:rFonts w:ascii="Open Sans" w:hAnsi="Open Sans" w:cs="Open Sans"/>
          <w:color w:val="444444"/>
          <w:sz w:val="21"/>
          <w:szCs w:val="21"/>
        </w:rPr>
      </w:pPr>
      <w:r>
        <w:rPr>
          <w:color w:val="444444"/>
        </w:rPr>
        <w:t>2. 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баллами.</w:t>
      </w:r>
    </w:p>
    <w:p w14:paraId="55CF825F" w14:textId="77777777" w:rsidR="00317BD7" w:rsidRDefault="00317BD7" w:rsidP="00317BD7">
      <w:pPr>
        <w:pStyle w:val="a3"/>
        <w:shd w:val="clear" w:color="auto" w:fill="FFFFFF"/>
        <w:spacing w:after="165" w:afterAutospacing="0"/>
        <w:jc w:val="both"/>
        <w:rPr>
          <w:rFonts w:ascii="Open Sans" w:hAnsi="Open Sans" w:cs="Open Sans"/>
          <w:color w:val="444444"/>
          <w:sz w:val="21"/>
          <w:szCs w:val="21"/>
        </w:rPr>
      </w:pPr>
      <w:r>
        <w:rPr>
          <w:color w:val="444444"/>
        </w:rPr>
        <w:t>3. 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14:paraId="14C95812" w14:textId="6B6A0E9E" w:rsidR="00317BD7" w:rsidRDefault="00317BD7" w:rsidP="00317BD7">
      <w:pPr>
        <w:pStyle w:val="a3"/>
        <w:shd w:val="clear" w:color="auto" w:fill="FFFFFF"/>
        <w:spacing w:after="165" w:afterAutospacing="0"/>
        <w:jc w:val="both"/>
        <w:rPr>
          <w:rFonts w:ascii="Open Sans" w:hAnsi="Open Sans" w:cs="Open Sans"/>
          <w:color w:val="444444"/>
          <w:sz w:val="21"/>
          <w:szCs w:val="21"/>
        </w:rPr>
      </w:pPr>
      <w:r>
        <w:rPr>
          <w:color w:val="444444"/>
        </w:rPr>
        <w:t>4. 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</w:t>
      </w:r>
      <w:r>
        <w:rPr>
          <w:color w:val="444444"/>
        </w:rPr>
        <w:t xml:space="preserve"> через регионального координатора</w:t>
      </w:r>
      <w:r>
        <w:rPr>
          <w:color w:val="444444"/>
        </w:rPr>
        <w:t>. Вопросы по содержанию и структуре олимпиадного задания, критериям и методике оценивания их выполнения не рассматриваются.</w:t>
      </w:r>
    </w:p>
    <w:p w14:paraId="0B44710D" w14:textId="77777777" w:rsidR="00317BD7" w:rsidRDefault="00317BD7" w:rsidP="00317BD7">
      <w:pPr>
        <w:pStyle w:val="a3"/>
        <w:shd w:val="clear" w:color="auto" w:fill="FFFFFF"/>
        <w:spacing w:after="165" w:afterAutospacing="0"/>
        <w:jc w:val="both"/>
        <w:rPr>
          <w:rFonts w:ascii="Open Sans" w:hAnsi="Open Sans" w:cs="Open Sans"/>
          <w:color w:val="444444"/>
          <w:sz w:val="21"/>
          <w:szCs w:val="21"/>
        </w:rPr>
      </w:pPr>
      <w:r>
        <w:rPr>
          <w:color w:val="444444"/>
        </w:rPr>
        <w:t>5. 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</w:t>
      </w:r>
    </w:p>
    <w:p w14:paraId="5BB1B046" w14:textId="77777777" w:rsidR="00317BD7" w:rsidRDefault="00317BD7" w:rsidP="00317BD7">
      <w:pPr>
        <w:pStyle w:val="a3"/>
        <w:shd w:val="clear" w:color="auto" w:fill="FFFFFF"/>
        <w:spacing w:after="165" w:afterAutospacing="0"/>
        <w:jc w:val="both"/>
        <w:rPr>
          <w:rFonts w:ascii="Open Sans" w:hAnsi="Open Sans" w:cs="Open Sans"/>
          <w:color w:val="444444"/>
          <w:sz w:val="21"/>
          <w:szCs w:val="21"/>
        </w:rPr>
      </w:pPr>
      <w:r>
        <w:rPr>
          <w:color w:val="444444"/>
        </w:rPr>
        <w:t>6. По истечении 14 календарных дней со дня проведения олимпиады Образовательный Фонд «Талант и успех» публикует окончательные результаты в системе ФИС ОКО на личных страницах образовательных организаций.</w:t>
      </w:r>
    </w:p>
    <w:p w14:paraId="4AC4623E" w14:textId="77777777" w:rsidR="00317BD7" w:rsidRDefault="00317BD7" w:rsidP="00317BD7"/>
    <w:p w14:paraId="39F43992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D7"/>
    <w:rsid w:val="00317BD7"/>
    <w:rsid w:val="008C04FF"/>
    <w:rsid w:val="00A92A9A"/>
    <w:rsid w:val="00C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087A"/>
  <w15:chartTrackingRefBased/>
  <w15:docId w15:val="{269A4C0B-BE91-483E-BAC7-26F17431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7BD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17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sosh-kalug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2023-09-07T09:56:00Z</dcterms:created>
  <dcterms:modified xsi:type="dcterms:W3CDTF">2023-09-07T10:05:00Z</dcterms:modified>
</cp:coreProperties>
</file>