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lineRule="auto" w:line="240" w:before="0" w:after="0"/>
        <w:jc w:val="right"/>
        <w:rPr>
          <w:rFonts w:ascii="Tempora LGC Uni" w:hAnsi="Tempora LGC Uni"/>
          <w:highlight w:val="none"/>
          <w:shd w:fill="auto" w:val="clear"/>
        </w:rPr>
      </w:pPr>
      <w:r>
        <w:rPr>
          <w:rFonts w:cs="Times New Roman" w:ascii="Tempora LGC Uni" w:hAnsi="Tempora LGC Uni"/>
          <w:shd w:fill="auto" w:val="clear"/>
        </w:rPr>
        <w:t>Приложение № 4</w:t>
      </w:r>
    </w:p>
    <w:p>
      <w:pPr>
        <w:pStyle w:val="BodyText"/>
        <w:spacing w:lineRule="auto" w:line="240" w:before="0" w:after="0"/>
        <w:ind w:firstLine="708"/>
        <w:jc w:val="right"/>
        <w:rPr>
          <w:rFonts w:ascii="Tempora LGC Uni" w:hAnsi="Tempora LGC Uni"/>
          <w:highlight w:val="none"/>
          <w:shd w:fill="auto" w:val="clear"/>
        </w:rPr>
      </w:pPr>
      <w:r>
        <w:rPr>
          <w:rFonts w:cs="Times New Roman" w:ascii="Tempora LGC Uni" w:hAnsi="Tempora LGC Uni"/>
          <w:shd w:fill="auto" w:val="clear"/>
        </w:rPr>
        <w:t xml:space="preserve">к приказу министерства образования </w:t>
      </w:r>
    </w:p>
    <w:p>
      <w:pPr>
        <w:pStyle w:val="BodyText"/>
        <w:spacing w:lineRule="auto" w:line="240" w:before="0" w:after="0"/>
        <w:ind w:firstLine="708"/>
        <w:jc w:val="right"/>
        <w:rPr>
          <w:rFonts w:ascii="Tempora LGC Uni" w:hAnsi="Tempora LGC Uni"/>
          <w:highlight w:val="none"/>
          <w:shd w:fill="auto" w:val="clear"/>
        </w:rPr>
      </w:pPr>
      <w:r>
        <w:rPr>
          <w:rFonts w:cs="Times New Roman" w:ascii="Tempora LGC Uni" w:hAnsi="Tempora LGC Uni"/>
          <w:shd w:fill="auto" w:val="clear"/>
        </w:rPr>
        <w:t>и науки Калужской области</w:t>
      </w:r>
    </w:p>
    <w:p>
      <w:pPr>
        <w:pStyle w:val="Normal"/>
        <w:spacing w:lineRule="auto" w:line="240" w:before="0" w:after="0"/>
        <w:jc w:val="right"/>
        <w:rPr>
          <w:rFonts w:ascii="Tempora LGC Uni" w:hAnsi="Tempora LGC Uni"/>
          <w:highlight w:val="none"/>
          <w:shd w:fill="auto" w:val="clear"/>
        </w:rPr>
      </w:pPr>
      <w:r>
        <w:rPr>
          <w:rFonts w:cs="Times New Roman" w:ascii="Tempora LGC Uni" w:hAnsi="Tempora LGC Uni"/>
          <w:shd w:fill="auto" w:val="clear"/>
        </w:rPr>
        <w:t>от ___________2024 № _______</w:t>
      </w:r>
    </w:p>
    <w:p>
      <w:pPr>
        <w:pStyle w:val="Normal"/>
        <w:spacing w:lineRule="auto" w:line="240" w:before="0" w:after="0"/>
        <w:ind w:firstLine="709"/>
        <w:jc w:val="center"/>
        <w:rPr>
          <w:rFonts w:ascii="Tempora LGC Uni" w:hAnsi="Tempora LGC Uni" w:cs="Times New Roman"/>
          <w:b/>
          <w:sz w:val="26"/>
          <w:szCs w:val="26"/>
          <w:highlight w:val="none"/>
          <w:shd w:fill="auto" w:val="clear"/>
        </w:rPr>
      </w:pPr>
      <w:r>
        <w:rPr>
          <w:rFonts w:cs="Times New Roman" w:ascii="Tempora LGC Uni" w:hAnsi="Tempora LGC Uni"/>
          <w:b/>
          <w:sz w:val="26"/>
          <w:szCs w:val="26"/>
          <w:shd w:fill="auto" w:val="clear"/>
        </w:rPr>
      </w:r>
    </w:p>
    <w:p>
      <w:pPr>
        <w:pStyle w:val="Normal"/>
        <w:spacing w:lineRule="auto" w:line="240" w:before="0" w:after="0"/>
        <w:ind w:firstLine="709"/>
        <w:jc w:val="center"/>
        <w:rPr>
          <w:sz w:val="24"/>
          <w:szCs w:val="24"/>
        </w:rPr>
      </w:pPr>
      <w:r>
        <w:rPr>
          <w:rFonts w:cs="Times New Roman" w:ascii="Tempora LGC Uni" w:hAnsi="Tempora LGC Uni"/>
          <w:b/>
          <w:color w:val="000000"/>
          <w:sz w:val="24"/>
          <w:szCs w:val="24"/>
          <w:shd w:fill="auto" w:val="clear"/>
        </w:rPr>
        <w:t>Организационно-технологическая модель</w:t>
      </w:r>
    </w:p>
    <w:p>
      <w:pPr>
        <w:pStyle w:val="Normal"/>
        <w:spacing w:lineRule="auto" w:line="240" w:before="0" w:after="0"/>
        <w:ind w:firstLine="709"/>
        <w:jc w:val="center"/>
        <w:rPr>
          <w:sz w:val="24"/>
          <w:szCs w:val="24"/>
        </w:rPr>
      </w:pPr>
      <w:r>
        <w:rPr>
          <w:rFonts w:cs="Times New Roman" w:ascii="Tempora LGC Uni" w:hAnsi="Tempora LGC Uni"/>
          <w:b/>
          <w:color w:val="000000"/>
          <w:sz w:val="24"/>
          <w:szCs w:val="24"/>
          <w:shd w:fill="auto" w:val="clear"/>
        </w:rPr>
        <w:t xml:space="preserve">проведения регионального этапа всероссийской олимпиады школьников </w:t>
      </w:r>
    </w:p>
    <w:p>
      <w:pPr>
        <w:pStyle w:val="Normal"/>
        <w:spacing w:lineRule="auto" w:line="240" w:before="0" w:after="0"/>
        <w:ind w:firstLine="709"/>
        <w:jc w:val="center"/>
        <w:rPr>
          <w:sz w:val="24"/>
          <w:szCs w:val="24"/>
        </w:rPr>
      </w:pPr>
      <w:r>
        <w:rPr>
          <w:rFonts w:cs="Times New Roman" w:ascii="Tempora LGC Uni" w:hAnsi="Tempora LGC Uni"/>
          <w:b/>
          <w:color w:val="000000"/>
          <w:sz w:val="24"/>
          <w:szCs w:val="24"/>
          <w:shd w:fill="auto" w:val="clear"/>
        </w:rPr>
        <w:t>по общеобразовательным предметам в 2024/25 учебном году</w:t>
      </w:r>
    </w:p>
    <w:p>
      <w:pPr>
        <w:pStyle w:val="Normal"/>
        <w:spacing w:lineRule="auto" w:line="240" w:before="0" w:after="0"/>
        <w:rPr>
          <w:rFonts w:ascii="Tempora LGC Uni" w:hAnsi="Tempora LGC Uni" w:cs="Times New Roman"/>
          <w:b/>
          <w:color w:val="000000"/>
          <w:sz w:val="24"/>
          <w:szCs w:val="24"/>
          <w:highlight w:val="none"/>
          <w:shd w:fill="auto" w:val="clear"/>
        </w:rPr>
      </w:pPr>
      <w:r>
        <w:rPr>
          <w:rFonts w:cs="Times New Roman" w:ascii="Tempora LGC Uni" w:hAnsi="Tempora LGC Uni"/>
          <w:b/>
          <w:color w:val="000000"/>
          <w:sz w:val="24"/>
          <w:szCs w:val="24"/>
          <w:shd w:fill="auto" w:val="clear"/>
        </w:rPr>
      </w:r>
    </w:p>
    <w:p>
      <w:pPr>
        <w:pStyle w:val="Normal"/>
        <w:widowControl/>
        <w:numPr>
          <w:ilvl w:val="0"/>
          <w:numId w:val="5"/>
        </w:numPr>
        <w:tabs>
          <w:tab w:val="clear" w:pos="708"/>
          <w:tab w:val="left" w:pos="56" w:leader="none"/>
          <w:tab w:val="left" w:pos="426" w:leader="none"/>
        </w:tabs>
        <w:suppressAutoHyphens w:val="true"/>
        <w:bidi w:val="0"/>
        <w:spacing w:lineRule="auto" w:line="240" w:before="0" w:after="0"/>
        <w:ind w:hanging="0" w:left="0" w:right="0"/>
        <w:contextualSpacing/>
        <w:jc w:val="center"/>
        <w:rPr>
          <w:sz w:val="24"/>
          <w:szCs w:val="24"/>
        </w:rPr>
      </w:pPr>
      <w:r>
        <w:rPr>
          <w:rFonts w:cs="Times New Roman" w:ascii="Tempora LGC Uni" w:hAnsi="Tempora LGC Uni"/>
          <w:b/>
          <w:color w:val="000000"/>
          <w:sz w:val="24"/>
          <w:szCs w:val="24"/>
          <w:shd w:fill="auto" w:val="clear"/>
          <w:lang w:eastAsia="ru-RU"/>
        </w:rPr>
        <w:t>Общие положения</w:t>
      </w:r>
    </w:p>
    <w:p>
      <w:pPr>
        <w:pStyle w:val="Normal"/>
        <w:numPr>
          <w:ilvl w:val="1"/>
          <w:numId w:val="1"/>
        </w:numPr>
        <w:tabs>
          <w:tab w:val="clear" w:pos="708"/>
          <w:tab w:val="left" w:pos="1080" w:leader="none"/>
        </w:tabs>
        <w:spacing w:lineRule="auto" w:line="240" w:before="0" w:after="0"/>
        <w:ind w:firstLine="567" w:left="0"/>
        <w:contextualSpacing/>
        <w:jc w:val="both"/>
        <w:rPr/>
      </w:pPr>
      <w:r>
        <w:rPr>
          <w:rFonts w:cs="Times New Roman" w:ascii="Tempora LGC Uni" w:hAnsi="Tempora LGC Uni"/>
          <w:color w:val="000000"/>
          <w:sz w:val="24"/>
          <w:szCs w:val="24"/>
          <w:shd w:fill="auto" w:val="clear"/>
          <w:lang w:eastAsia="ru-RU"/>
        </w:rPr>
        <w:t xml:space="preserve">Настоящая Организационно-технологическая модель проведения регионального этапа всероссийской олимпиады школьников по  общеобразовательным предметам (далее соответственно – региональный этап олимпиады, модель) разработана  в соответствии </w:t>
      </w:r>
      <w:r>
        <w:rPr>
          <w:rFonts w:cs="Times New Roman" w:ascii="Tempora LGC Uni" w:hAnsi="Tempora LGC Uni"/>
          <w:color w:val="000000"/>
          <w:sz w:val="24"/>
          <w:szCs w:val="24"/>
          <w:shd w:fill="auto" w:val="clear"/>
        </w:rPr>
        <w:t>с Федеральным законом Российской Федерации от 29.12.2012 № 273-ФЗ «Об образовании в Российской Федерации»,</w:t>
      </w:r>
      <w:r>
        <w:rPr>
          <w:rFonts w:cs="Times New Roman" w:ascii="Tempora LGC Uni" w:hAnsi="Tempora LGC Uni"/>
          <w:color w:val="000000"/>
          <w:sz w:val="24"/>
          <w:szCs w:val="24"/>
          <w:shd w:fill="auto" w:val="clear"/>
          <w:lang w:eastAsia="ru-RU"/>
        </w:rPr>
        <w:t xml:space="preserve"> приказами Министерства просвещения Российской Федерации от 27.11.2020 № 678 «Об утверждении Порядка проведения всероссийской олимпиады школьников» (в ред. приказов Минпросвещения России от 16.08.2021</w:t>
      </w:r>
      <w:r>
        <w:rPr>
          <w:rStyle w:val="Hyperlink"/>
          <w:rFonts w:cs="Times New Roman" w:ascii="Tempora LGC Uni" w:hAnsi="Tempora LGC Uni"/>
          <w:color w:val="000000"/>
          <w:sz w:val="24"/>
          <w:szCs w:val="24"/>
          <w:u w:val="none"/>
          <w:shd w:fill="auto" w:val="clear"/>
          <w:lang w:eastAsia="ru-RU"/>
        </w:rPr>
        <w:t>№ 565</w:t>
      </w:r>
      <w:r>
        <w:rPr>
          <w:rFonts w:cs="Times New Roman" w:ascii="Tempora LGC Uni" w:hAnsi="Tempora LGC Uni"/>
          <w:color w:val="000000"/>
          <w:sz w:val="24"/>
          <w:szCs w:val="24"/>
          <w:shd w:fill="auto" w:val="clear"/>
          <w:lang w:eastAsia="ru-RU"/>
        </w:rPr>
        <w:t xml:space="preserve"> , от 14.02.2022 </w:t>
      </w:r>
      <w:hyperlink r:id="rId2">
        <w:r>
          <w:rPr>
            <w:rStyle w:val="Hyperlink"/>
            <w:rFonts w:cs="Times New Roman" w:ascii="Tempora LGC Uni" w:hAnsi="Tempora LGC Uni"/>
            <w:color w:val="000000"/>
            <w:sz w:val="24"/>
            <w:szCs w:val="24"/>
            <w:u w:val="none"/>
            <w:shd w:fill="auto" w:val="clear"/>
            <w:lang w:eastAsia="ru-RU"/>
          </w:rPr>
          <w:t>№ 73</w:t>
        </w:r>
      </w:hyperlink>
      <w:r>
        <w:rPr>
          <w:rFonts w:cs="Times New Roman" w:ascii="Tempora LGC Uni" w:hAnsi="Tempora LGC Uni"/>
          <w:color w:val="000000"/>
          <w:sz w:val="24"/>
          <w:szCs w:val="24"/>
          <w:u w:val="none"/>
          <w:shd w:fill="auto" w:val="clear"/>
          <w:lang w:eastAsia="ru-RU"/>
        </w:rPr>
        <w:t xml:space="preserve">, от 26.01.2023, </w:t>
      </w:r>
      <w:hyperlink r:id="rId3">
        <w:r>
          <w:rPr>
            <w:rStyle w:val="Hyperlink"/>
            <w:rFonts w:cs="Times New Roman" w:ascii="Tempora LGC Uni" w:hAnsi="Tempora LGC Uni"/>
            <w:color w:val="000000"/>
            <w:sz w:val="24"/>
            <w:szCs w:val="24"/>
            <w:u w:val="none"/>
            <w:shd w:fill="auto" w:val="clear"/>
            <w:lang w:eastAsia="ru-RU"/>
          </w:rPr>
          <w:t>№ 55</w:t>
        </w:r>
      </w:hyperlink>
      <w:r>
        <w:rPr>
          <w:rFonts w:ascii="Tempora LGC Uni" w:hAnsi="Tempora LGC Uni"/>
          <w:color w:val="000000"/>
          <w:sz w:val="24"/>
          <w:szCs w:val="24"/>
          <w:u w:val="none"/>
          <w:shd w:fill="auto" w:val="clear"/>
        </w:rPr>
        <w:t xml:space="preserve"> </w:t>
      </w:r>
      <w:r>
        <w:rPr>
          <w:rFonts w:cs="Times New Roman" w:ascii="Tempora LGC Uni" w:hAnsi="Tempora LGC Uni"/>
          <w:color w:val="000000"/>
          <w:sz w:val="24"/>
          <w:szCs w:val="24"/>
          <w:u w:val="none"/>
          <w:shd w:fill="auto" w:val="clear"/>
        </w:rPr>
        <w:t>0</w:t>
      </w:r>
      <w:r>
        <w:rPr>
          <w:rFonts w:cs="Times New Roman" w:ascii="Tempora LGC Uni" w:hAnsi="Tempora LGC Uni"/>
          <w:color w:val="000000"/>
          <w:sz w:val="24"/>
          <w:szCs w:val="24"/>
          <w:shd w:fill="auto" w:val="clear"/>
        </w:rPr>
        <w:t>5.08.2024 № 528</w:t>
      </w:r>
      <w:r>
        <w:rPr>
          <w:rFonts w:cs="Times New Roman" w:ascii="Tempora LGC Uni" w:hAnsi="Tempora LGC Uni"/>
          <w:color w:val="000000"/>
          <w:sz w:val="24"/>
          <w:szCs w:val="24"/>
          <w:shd w:fill="auto" w:val="clear"/>
          <w:lang w:eastAsia="ru-RU"/>
        </w:rPr>
        <w:t xml:space="preserve">) (далее - Порядок), от </w:t>
      </w:r>
      <w:bookmarkStart w:id="0" w:name="_Hlk89784632"/>
      <w:r>
        <w:rPr>
          <w:rFonts w:cs="Times New Roman" w:ascii="Tempora LGC Uni" w:hAnsi="Tempora LGC Uni"/>
          <w:color w:val="000000"/>
          <w:sz w:val="24"/>
          <w:szCs w:val="24"/>
          <w:shd w:fill="auto" w:val="clear"/>
          <w:lang w:eastAsia="ru-RU"/>
        </w:rPr>
        <w:t>30.10.2023 № 804</w:t>
      </w:r>
      <w:bookmarkEnd w:id="0"/>
      <w:r>
        <w:rPr>
          <w:rFonts w:cs="Times New Roman" w:ascii="Tempora LGC Uni" w:hAnsi="Tempora LGC Uni"/>
          <w:color w:val="000000"/>
          <w:sz w:val="24"/>
          <w:szCs w:val="24"/>
          <w:shd w:fill="auto" w:val="clear"/>
          <w:lang w:eastAsia="ru-RU"/>
        </w:rPr>
        <w:t xml:space="preserve"> «Об установлении сроков и графика проведения регионального этапа всероссийской олимпиады школьников в 2023/24 учебном году»</w:t>
      </w:r>
      <w:r>
        <w:rPr>
          <w:rFonts w:cs="Times New Roman" w:ascii="Tempora LGC Uni" w:hAnsi="Tempora LGC Uni"/>
          <w:color w:val="000000"/>
          <w:sz w:val="24"/>
          <w:szCs w:val="24"/>
          <w:shd w:fill="auto" w:val="clear"/>
        </w:rPr>
        <w:t>,</w:t>
      </w:r>
      <w:r>
        <w:rPr>
          <w:rFonts w:cs="Times New Roman" w:ascii="Tempora LGC Uni" w:hAnsi="Tempora LGC Uni"/>
          <w:color w:val="000000"/>
          <w:sz w:val="24"/>
          <w:szCs w:val="24"/>
          <w:shd w:fill="auto" w:val="clear"/>
          <w:lang w:eastAsia="ru-RU"/>
        </w:rPr>
        <w:t xml:space="preserve"> </w:t>
      </w:r>
      <w:r>
        <w:rPr>
          <w:rFonts w:cs="Times New Roman" w:ascii="Tempora LGC Uni" w:hAnsi="Tempora LGC Uni"/>
          <w:color w:val="000000"/>
          <w:sz w:val="24"/>
          <w:szCs w:val="24"/>
          <w:shd w:fill="auto" w:val="clear"/>
        </w:rPr>
        <w:t xml:space="preserve">требованиями Центральных предметных методических комиссий к проведению регионального этапа олимпиады; постановлением Главного государственного санитарного врача Российской Федерации </w:t>
      </w:r>
      <w:r>
        <w:rPr>
          <w:rFonts w:cs="Times New Roman" w:ascii="Tempora LGC Uni" w:hAnsi="Tempora LGC Uni"/>
          <w:bCs/>
          <w:color w:val="000000"/>
          <w:sz w:val="24"/>
          <w:szCs w:val="24"/>
          <w:shd w:fill="auto" w:val="clear"/>
        </w:rPr>
        <w:t xml:space="preserve">от 28.09.2020 № 28 «Об утверждении санитарных правил СП 2.4.3648-20 </w:t>
      </w:r>
      <w:r>
        <w:rPr>
          <w:rFonts w:cs="Times New Roman" w:ascii="Tempora LGC Uni" w:hAnsi="Tempora LGC Uni"/>
          <w:color w:val="000000"/>
          <w:sz w:val="24"/>
          <w:szCs w:val="24"/>
          <w:shd w:fill="auto" w:val="clear"/>
        </w:rPr>
        <w:t xml:space="preserve">«Санитарно-эпидемиологические требования к организациям воспитания и обучения, отдыха и оздоровления детей и молодежи»; постановлением Главного государственного санитарного врача Российской Федерации </w:t>
      </w:r>
      <w:r>
        <w:rPr>
          <w:rFonts w:cs="Times New Roman" w:ascii="Tempora LGC Uni" w:hAnsi="Tempora LGC Uni"/>
          <w:bCs/>
          <w:color w:val="000000"/>
          <w:sz w:val="24"/>
          <w:szCs w:val="24"/>
          <w:shd w:fill="auto" w:val="clear"/>
        </w:rPr>
        <w:t xml:space="preserve">от 28.01.2021 № 2 «Об утверждении санитарных правил и норм СанПиН 1.2.3685-21 </w:t>
      </w:r>
      <w:r>
        <w:rPr>
          <w:rFonts w:cs="Times New Roman" w:ascii="Tempora LGC Uni" w:hAnsi="Tempora LGC Uni"/>
          <w:color w:val="000000"/>
          <w:sz w:val="24"/>
          <w:szCs w:val="24"/>
          <w:shd w:fill="auto" w:val="clear"/>
        </w:rPr>
        <w:t xml:space="preserve">«Гигиенические нормативы и требования к обеспечению безопасности и (или) безвредности для человека факторов среды обитания» (далее соответственно - </w:t>
      </w:r>
      <w:r>
        <w:rPr>
          <w:rFonts w:cs="Times New Roman" w:ascii="Tempora LGC Uni" w:hAnsi="Tempora LGC Uni"/>
          <w:bCs/>
          <w:color w:val="000000"/>
          <w:sz w:val="24"/>
          <w:szCs w:val="24"/>
          <w:shd w:fill="auto" w:val="clear"/>
        </w:rPr>
        <w:t xml:space="preserve">СП 2.4.3648-20, СанПиН 1.2.3685-21); </w:t>
      </w:r>
      <w:r>
        <w:rPr>
          <w:rFonts w:cs="Times New Roman" w:ascii="Tempora LGC Uni" w:hAnsi="Tempora LGC Uni"/>
          <w:color w:val="000000"/>
          <w:sz w:val="24"/>
          <w:szCs w:val="24"/>
          <w:shd w:fill="auto" w:val="clear"/>
        </w:rPr>
        <w:t xml:space="preserve">приказом Федеральной службы по надзору  в сфере образования и науки от 26.08.2022 № 924 «Об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 (в ред.  </w:t>
      </w:r>
      <w:r>
        <w:rPr>
          <w:rFonts w:cs="Times New Roman" w:ascii="Tempora LGC Uni" w:hAnsi="Tempora LGC Uni"/>
          <w:color w:val="000000"/>
          <w:sz w:val="24"/>
          <w:szCs w:val="24"/>
          <w:u w:val="none"/>
          <w:shd w:fill="auto" w:val="clear"/>
        </w:rPr>
        <w:t>п</w:t>
      </w:r>
      <w:r>
        <w:rPr>
          <w:rStyle w:val="Hyperlink"/>
          <w:rFonts w:cs="Times New Roman" w:ascii="Tempora LGC Uni" w:hAnsi="Tempora LGC Uni"/>
          <w:color w:val="000000"/>
          <w:sz w:val="24"/>
          <w:szCs w:val="24"/>
          <w:u w:val="none"/>
          <w:shd w:fill="auto" w:val="clear"/>
        </w:rPr>
        <w:t>риказов</w:t>
      </w:r>
      <w:r>
        <w:rPr>
          <w:rFonts w:cs="Times New Roman" w:ascii="Tempora LGC Uni" w:hAnsi="Tempora LGC Uni"/>
          <w:color w:val="000000"/>
          <w:sz w:val="24"/>
          <w:szCs w:val="24"/>
          <w:u w:val="none"/>
          <w:shd w:fill="auto" w:val="clear"/>
        </w:rPr>
        <w:t xml:space="preserve"> Рособрнадзора от 16.02.2023 № 236, </w:t>
      </w:r>
      <w:r>
        <w:rPr>
          <w:rFonts w:cs="Times New Roman" w:ascii="Tempora LGC Uni" w:hAnsi="Tempora LGC Uni"/>
          <w:b w:val="false"/>
          <w:i w:val="false"/>
          <w:strike w:val="false"/>
          <w:dstrike w:val="false"/>
          <w:color w:val="000000"/>
          <w:sz w:val="24"/>
          <w:szCs w:val="24"/>
          <w:u w:val="none"/>
          <w:shd w:fill="auto" w:val="clear"/>
        </w:rPr>
        <w:t xml:space="preserve">от 05.02.2024 </w:t>
      </w:r>
      <w:r>
        <w:rPr>
          <w:rFonts w:cs="Times New Roman" w:ascii="Tempora LGC Uni" w:hAnsi="Tempora LGC Uni"/>
          <w:b w:val="false"/>
          <w:i w:val="false"/>
          <w:strike w:val="false"/>
          <w:dstrike w:val="false"/>
          <w:color w:val="000000"/>
          <w:sz w:val="24"/>
          <w:szCs w:val="24"/>
          <w:u w:val="none"/>
          <w:shd w:fill="auto" w:val="clear"/>
        </w:rPr>
        <w:t xml:space="preserve">№ </w:t>
      </w:r>
      <w:hyperlink r:id="rId4">
        <w:r>
          <w:rPr>
            <w:rStyle w:val="Hyperlink"/>
            <w:rFonts w:cs="Times New Roman" w:ascii="Tempora LGC Uni" w:hAnsi="Tempora LGC Uni"/>
            <w:b w:val="false"/>
            <w:i w:val="false"/>
            <w:strike w:val="false"/>
            <w:dstrike w:val="false"/>
            <w:color w:val="000000"/>
            <w:sz w:val="24"/>
            <w:szCs w:val="24"/>
            <w:u w:val="none"/>
            <w:shd w:fill="auto" w:val="clear"/>
          </w:rPr>
          <w:t>157</w:t>
        </w:r>
      </w:hyperlink>
      <w:r>
        <w:rPr>
          <w:rFonts w:cs="Times New Roman" w:ascii="Tempora LGC Uni" w:hAnsi="Tempora LGC Uni"/>
          <w:b w:val="false"/>
          <w:i w:val="false"/>
          <w:strike w:val="false"/>
          <w:dstrike w:val="false"/>
          <w:color w:val="000000"/>
          <w:sz w:val="24"/>
          <w:szCs w:val="24"/>
          <w:u w:val="none"/>
          <w:shd w:fill="auto" w:val="clear"/>
        </w:rPr>
        <w:t>)</w:t>
      </w:r>
    </w:p>
    <w:p>
      <w:pPr>
        <w:pStyle w:val="Normal"/>
        <w:tabs>
          <w:tab w:val="clear" w:pos="708"/>
          <w:tab w:val="left" w:pos="900" w:leader="none"/>
        </w:tabs>
        <w:spacing w:lineRule="auto" w:line="240" w:before="0" w:after="0"/>
        <w:ind w:firstLine="567"/>
        <w:jc w:val="both"/>
        <w:rPr>
          <w:sz w:val="24"/>
          <w:szCs w:val="24"/>
        </w:rPr>
      </w:pPr>
      <w:r>
        <w:rPr>
          <w:rFonts w:cs="Times New Roman" w:ascii="Tempora LGC Uni" w:hAnsi="Tempora LGC Uni"/>
          <w:color w:val="000000"/>
          <w:sz w:val="24"/>
          <w:szCs w:val="24"/>
          <w:u w:val="none"/>
          <w:shd w:fill="auto" w:val="clear"/>
        </w:rPr>
        <w:t>1.2.</w:t>
        <w:tab/>
        <w:t>М</w:t>
      </w:r>
      <w:r>
        <w:rPr>
          <w:rFonts w:cs="Times New Roman" w:ascii="Tempora LGC Uni" w:hAnsi="Tempora LGC Uni"/>
          <w:color w:val="000000"/>
          <w:sz w:val="24"/>
          <w:szCs w:val="24"/>
          <w:shd w:fill="auto" w:val="clear"/>
        </w:rPr>
        <w:t>одель определяет порядок организации и проведения регионального этапа олимпиады в Калужской области, его методическое, информационно-технологическое обеспечение, правила участия в региональном этапе олимпиады обучающихся образовательных организаций, реализующих общеобразовательные программы основного общего и среднего общего образования (далее – общеобразовательные организации), порядок  проверки и определения победителей и призёров, порядок организации процедуры анализа заданий и их решений, показа олимпиадных работ, порядок утверждения результатов регионального этапа олимпиады, формы представления информации.</w:t>
      </w:r>
    </w:p>
    <w:p>
      <w:pPr>
        <w:pStyle w:val="Normal"/>
        <w:tabs>
          <w:tab w:val="clear" w:pos="708"/>
          <w:tab w:val="left" w:pos="90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1.3. Основными целями и задачами регионального этапа олимпиады являются создание необходимых условий для поддержки одарённых детей Калужской области, привлечение учёных и практиков соответствующих областей к работе с талантливой молодёжью, выявление и развитие у школьников творческих способностей и интереса к научной (научно-исследовательской) деятельности, пропаганда научных знаний, отбор обучающихся, обладающих значительным потенциалом и высоким уровнем интеллектуальных и творческих способностей, в составы региональных команд  по общеобразовательным предметам для участия в заключительном этапе олимпиады.</w:t>
      </w:r>
    </w:p>
    <w:p>
      <w:pPr>
        <w:sectPr>
          <w:type w:val="nextPage"/>
          <w:pgSz w:w="11906" w:h="16838"/>
          <w:pgMar w:left="1134" w:right="567" w:gutter="0" w:header="0" w:top="567" w:footer="0" w:bottom="567"/>
          <w:pgNumType w:fmt="decimal"/>
          <w:formProt w:val="false"/>
          <w:textDirection w:val="lrTb"/>
          <w:docGrid w:type="default" w:linePitch="360" w:charSpace="4096"/>
        </w:sectPr>
        <w:pStyle w:val="Normal"/>
        <w:tabs>
          <w:tab w:val="clear" w:pos="708"/>
          <w:tab w:val="left" w:pos="90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1.4. Региональный этап олимпиады проводится по 24-м общеобразовательным предметам: астрономия, английский язык, биология, география, информатика и ИКТ, история, искусство (мировая художественная культура), испанский язык, китайский язык, итальянский язык, литература, математика, немецкий язык, обществознание, основы безопасности  и защиты родины (ОБЗР), русский язык, труд (технология), физика, физическая культура, французский язык, экономика, химия, право, экология.</w:t>
      </w:r>
    </w:p>
    <w:p>
      <w:pPr>
        <w:pStyle w:val="ListParagraph"/>
        <w:tabs>
          <w:tab w:val="clear" w:pos="708"/>
          <w:tab w:val="left" w:pos="0" w:leader="none"/>
        </w:tabs>
        <w:spacing w:lineRule="auto" w:line="240"/>
        <w:ind w:firstLine="567" w:left="0"/>
        <w:jc w:val="both"/>
        <w:rPr>
          <w:sz w:val="24"/>
          <w:szCs w:val="24"/>
        </w:rPr>
      </w:pPr>
      <w:bookmarkStart w:id="1" w:name="_Hlk94715771"/>
      <w:r>
        <w:rPr>
          <w:rFonts w:ascii="Tempora LGC Uni" w:hAnsi="Tempora LGC Uni"/>
          <w:color w:val="000000"/>
          <w:sz w:val="24"/>
          <w:szCs w:val="24"/>
          <w:shd w:fill="auto" w:val="clear"/>
        </w:rPr>
        <w:t xml:space="preserve">1.5. </w:t>
      </w:r>
      <w:r>
        <w:rPr>
          <w:rFonts w:cs="Times New Roman" w:ascii="Tempora LGC Uni" w:hAnsi="Tempora LGC Uni"/>
          <w:color w:val="000000"/>
          <w:sz w:val="24"/>
          <w:szCs w:val="24"/>
          <w:shd w:fill="auto" w:val="clear"/>
        </w:rPr>
        <w:t xml:space="preserve">Региональный этап олимпиады проводится очно </w:t>
      </w:r>
      <w:r>
        <w:rPr>
          <w:rFonts w:cs="Times New Roman" w:ascii="Tempora LGC Uni" w:hAnsi="Tempora LGC Uni"/>
          <w:bCs/>
          <w:color w:val="000000"/>
          <w:sz w:val="24"/>
          <w:szCs w:val="24"/>
          <w:shd w:fill="auto" w:val="clear"/>
        </w:rPr>
        <w:t>с использованием информационно-коммуникационных технологий (далее – ИКТ) в части организации анализа олимпиадных заданий и их решений, показа выполненных олимпиадных работ, процедуры рассмотрения апелляции о несогласии с выставленными балами (по согласованию с Министерством просвещения Российской Федерации).</w:t>
      </w:r>
    </w:p>
    <w:p>
      <w:pPr>
        <w:pStyle w:val="ListParagraph"/>
        <w:tabs>
          <w:tab w:val="clear" w:pos="708"/>
          <w:tab w:val="left" w:pos="0" w:leader="none"/>
        </w:tabs>
        <w:spacing w:lineRule="auto" w:line="240"/>
        <w:ind w:firstLine="567" w:left="0"/>
        <w:jc w:val="both"/>
        <w:rPr>
          <w:sz w:val="24"/>
          <w:szCs w:val="24"/>
        </w:rPr>
      </w:pPr>
      <w:r>
        <w:rPr>
          <w:rFonts w:cs="Times New Roman" w:ascii="Tempora LGC Uni" w:hAnsi="Tempora LGC Uni"/>
          <w:bCs/>
          <w:color w:val="000000"/>
          <w:sz w:val="24"/>
          <w:szCs w:val="24"/>
          <w:shd w:fill="auto" w:val="clear"/>
        </w:rPr>
        <w:t xml:space="preserve">Туры регионального этапа олимпиады проводятся </w:t>
      </w:r>
      <w:r>
        <w:rPr>
          <w:rFonts w:cs="Times New Roman" w:ascii="Tempora LGC Uni" w:hAnsi="Tempora LGC Uni"/>
          <w:color w:val="000000"/>
          <w:sz w:val="24"/>
          <w:szCs w:val="24"/>
          <w:shd w:fill="auto" w:val="clear"/>
        </w:rPr>
        <w:t xml:space="preserve">на базе следующих организаций: </w:t>
      </w:r>
    </w:p>
    <w:p>
      <w:pPr>
        <w:pStyle w:val="ListParagraph"/>
        <w:tabs>
          <w:tab w:val="clear" w:pos="708"/>
          <w:tab w:val="left" w:pos="567" w:leader="none"/>
        </w:tabs>
        <w:spacing w:lineRule="auto" w:line="240"/>
        <w:ind w:firstLine="567" w:left="0"/>
        <w:jc w:val="both"/>
        <w:rPr>
          <w:sz w:val="24"/>
          <w:szCs w:val="24"/>
        </w:rPr>
      </w:pPr>
      <w:r>
        <w:rPr>
          <w:rFonts w:cs="Times New Roman" w:ascii="Tempora LGC Uni" w:hAnsi="Tempora LGC Uni"/>
          <w:color w:val="000000"/>
          <w:sz w:val="24"/>
          <w:szCs w:val="24"/>
          <w:shd w:fill="auto" w:val="clear"/>
        </w:rPr>
        <w:t>-  ФГБОУ ВО «Калужский государственный университет им. К.Э. Циолковского» (далее – КГУ) (по согласованию);</w:t>
      </w:r>
    </w:p>
    <w:p>
      <w:pPr>
        <w:pStyle w:val="ListParagraph"/>
        <w:tabs>
          <w:tab w:val="clear" w:pos="708"/>
          <w:tab w:val="left" w:pos="567" w:leader="none"/>
        </w:tabs>
        <w:spacing w:lineRule="auto" w:line="240"/>
        <w:ind w:firstLine="567" w:left="0"/>
        <w:jc w:val="both"/>
        <w:rPr>
          <w:sz w:val="24"/>
          <w:szCs w:val="24"/>
        </w:rPr>
      </w:pPr>
      <w:r>
        <w:rPr>
          <w:rFonts w:cs="Times New Roman" w:ascii="Tempora LGC Uni" w:hAnsi="Tempora LGC Uni"/>
          <w:color w:val="000000"/>
          <w:sz w:val="24"/>
          <w:szCs w:val="24"/>
          <w:shd w:fill="auto" w:val="clear"/>
        </w:rPr>
        <w:t>- организаций спортивной направленности Калужской области (ГБУ КО «Спортивная школа олимпийского резерва «Юность», ГБУ КО «Спортивная школа «Многоборец», ГБУ КО «Спортивная школа олимпийского резерва «Снайпер») (по согласованию);</w:t>
      </w:r>
    </w:p>
    <w:p>
      <w:pPr>
        <w:pStyle w:val="ListParagraph"/>
        <w:tabs>
          <w:tab w:val="clear" w:pos="708"/>
          <w:tab w:val="left" w:pos="0" w:leader="none"/>
        </w:tabs>
        <w:spacing w:lineRule="auto" w:line="240"/>
        <w:ind w:firstLine="567" w:left="0"/>
        <w:jc w:val="both"/>
        <w:rPr>
          <w:sz w:val="24"/>
          <w:szCs w:val="24"/>
        </w:rPr>
      </w:pPr>
      <w:r>
        <w:rPr>
          <w:rFonts w:cs="Times New Roman" w:ascii="Tempora LGC Uni" w:hAnsi="Tempora LGC Uni"/>
          <w:color w:val="000000"/>
          <w:sz w:val="24"/>
          <w:szCs w:val="24"/>
          <w:shd w:fill="auto" w:val="clear"/>
        </w:rPr>
        <w:t xml:space="preserve">- общеобразовательных организаций, находящихся на территории Калужской области (МБОУ «Средняя общеобразовательная школа № 45 имени Маршала Советского Союза Г.К. Жукова» г. Калуги, МБОУ «Средняя общеобразовательная школа № 23» г. Калуги) (по согласованию). </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Места проведения регионального этапа олимпиады утверждаются приказом министерства образования и науки Калужской области </w:t>
      </w:r>
      <w:r>
        <w:rPr>
          <w:rFonts w:cs="Times New Roman" w:ascii="Tempora LGC Uni" w:hAnsi="Tempora LGC Uni"/>
          <w:color w:val="000000"/>
          <w:sz w:val="24"/>
          <w:szCs w:val="24"/>
          <w:shd w:fill="auto" w:val="clear"/>
          <w:lang w:eastAsia="ru-RU"/>
        </w:rPr>
        <w:t>(далее – министерство)</w:t>
      </w:r>
      <w:r>
        <w:rPr>
          <w:rFonts w:cs="Times New Roman" w:ascii="Tempora LGC Uni" w:hAnsi="Tempora LGC Uni"/>
          <w:color w:val="000000"/>
          <w:sz w:val="24"/>
          <w:szCs w:val="24"/>
          <w:shd w:fill="auto" w:val="clear"/>
        </w:rPr>
        <w:t>.</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В местах проведения регионального этапа олимпиады осуществляется видеофиксация при проведении соревновательных туров, показе выполненных олимпиадных работ, рассмотрения апелляций. </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В месте проведения регионального этапа олимпиады, кроме участников олимпиады, вправе присутствовать: </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 представители организатора регионального этапа олимпиады; </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 представители оргкомитета регионального этапа олимпиады (регионального оператора); </w:t>
      </w:r>
    </w:p>
    <w:p>
      <w:pPr>
        <w:pStyle w:val="ListParagraph"/>
        <w:tabs>
          <w:tab w:val="clear" w:pos="708"/>
          <w:tab w:val="left" w:pos="567"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граждане, аккредитованные в качестве общественных наблюдателей в порядке, установленном Минобрнауки России;</w:t>
      </w:r>
    </w:p>
    <w:p>
      <w:pPr>
        <w:pStyle w:val="ListParagraph"/>
        <w:tabs>
          <w:tab w:val="clear" w:pos="708"/>
          <w:tab w:val="left" w:pos="567" w:leader="none"/>
          <w:tab w:val="left" w:pos="1134"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представители средств массовой информации (СМИ);</w:t>
      </w:r>
    </w:p>
    <w:p>
      <w:pPr>
        <w:pStyle w:val="ListParagraph"/>
        <w:tabs>
          <w:tab w:val="clear" w:pos="708"/>
          <w:tab w:val="left" w:pos="567" w:leader="none"/>
          <w:tab w:val="left" w:pos="1134"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 xml:space="preserve"> </w:t>
      </w:r>
      <w:r>
        <w:rPr>
          <w:rFonts w:cs="Times New Roman" w:ascii="Tempora LGC Uni" w:hAnsi="Tempora LGC Uni"/>
          <w:color w:val="000000"/>
          <w:sz w:val="24"/>
          <w:szCs w:val="24"/>
          <w:shd w:fill="auto" w:val="clear"/>
        </w:rPr>
        <w:t>- медицинские работники.</w:t>
      </w:r>
    </w:p>
    <w:p>
      <w:pPr>
        <w:pStyle w:val="Normal"/>
        <w:tabs>
          <w:tab w:val="clear" w:pos="708"/>
          <w:tab w:val="left" w:pos="1134" w:leader="none"/>
        </w:tabs>
        <w:spacing w:lineRule="auto" w:line="240" w:before="0" w:after="0"/>
        <w:ind w:firstLine="540"/>
        <w:jc w:val="both"/>
        <w:rPr>
          <w:sz w:val="24"/>
          <w:szCs w:val="24"/>
        </w:rPr>
      </w:pPr>
      <w:r>
        <w:rPr>
          <w:rFonts w:cs="Times New Roman" w:ascii="Tempora LGC Uni" w:hAnsi="Tempora LGC Uni"/>
          <w:color w:val="000000"/>
          <w:sz w:val="24"/>
          <w:szCs w:val="24"/>
          <w:shd w:fill="auto" w:val="clear"/>
          <w:lang w:eastAsia="ru-RU"/>
        </w:rPr>
        <w:t xml:space="preserve">Представители СМИ присутствуют в месте проведения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color w:val="000000"/>
          <w:sz w:val="24"/>
          <w:szCs w:val="24"/>
          <w:shd w:fill="auto" w:val="clear"/>
          <w:lang w:eastAsia="ru-RU"/>
        </w:rPr>
        <w:t xml:space="preserve"> до момента выдачи участникам олимпиадных заданий.</w:t>
      </w:r>
      <w:bookmarkEnd w:id="1"/>
    </w:p>
    <w:p>
      <w:pPr>
        <w:pStyle w:val="ListParagraph"/>
        <w:numPr>
          <w:ilvl w:val="1"/>
          <w:numId w:val="2"/>
        </w:numPr>
        <w:tabs>
          <w:tab w:val="clear" w:pos="708"/>
          <w:tab w:val="left" w:pos="900" w:leader="none"/>
        </w:tabs>
        <w:spacing w:lineRule="auto" w:line="240" w:before="0" w:after="0"/>
        <w:ind w:firstLine="567" w:left="0"/>
        <w:contextualSpacing/>
        <w:jc w:val="both"/>
        <w:rPr>
          <w:sz w:val="24"/>
          <w:szCs w:val="24"/>
        </w:rPr>
      </w:pPr>
      <w:r>
        <w:rPr>
          <w:rFonts w:cs="Times New Roman" w:ascii="Tempora LGC Uni" w:hAnsi="Tempora LGC Uni"/>
          <w:iCs/>
          <w:color w:val="000000"/>
          <w:sz w:val="24"/>
          <w:szCs w:val="24"/>
          <w:shd w:fill="auto" w:val="clear"/>
        </w:rPr>
        <w:t>Региональный этап о</w:t>
      </w:r>
      <w:r>
        <w:rPr>
          <w:rFonts w:cs="Times New Roman" w:ascii="Tempora LGC Uni" w:hAnsi="Tempora LGC Uni"/>
          <w:color w:val="000000"/>
          <w:sz w:val="24"/>
          <w:szCs w:val="24"/>
          <w:shd w:fill="auto" w:val="clear"/>
          <w:lang w:eastAsia="ru-RU"/>
        </w:rPr>
        <w:t xml:space="preserve">лимпиады проводится по заданиям, </w:t>
      </w:r>
      <w:r>
        <w:rPr>
          <w:rFonts w:cs="Times New Roman" w:ascii="Tempora LGC Uni" w:hAnsi="Tempora LGC Uni"/>
          <w:color w:val="000000"/>
          <w:sz w:val="24"/>
          <w:szCs w:val="24"/>
          <w:shd w:fill="auto" w:val="clear"/>
        </w:rPr>
        <w:t>основанным на содержании образовательных программ основного общего и среднего общего образования углублённого уровня и соответствующей направленности (профиля), для 9-11-х классов (далее – олимпиадные задания)</w:t>
      </w:r>
      <w:r>
        <w:rPr>
          <w:rFonts w:cs="Times New Roman" w:ascii="Tempora LGC Uni" w:hAnsi="Tempora LGC Uni"/>
          <w:color w:val="000000"/>
          <w:sz w:val="24"/>
          <w:szCs w:val="24"/>
          <w:shd w:fill="auto" w:val="clear"/>
          <w:lang w:eastAsia="ru-RU"/>
        </w:rPr>
        <w:t>.</w:t>
      </w:r>
    </w:p>
    <w:p>
      <w:pPr>
        <w:pStyle w:val="Normal"/>
        <w:tabs>
          <w:tab w:val="clear" w:pos="708"/>
          <w:tab w:val="left" w:pos="426" w:leader="none"/>
          <w:tab w:val="left" w:pos="1134" w:leader="none"/>
        </w:tabs>
        <w:spacing w:lineRule="auto" w:line="240" w:before="0" w:after="0"/>
        <w:ind w:firstLine="567"/>
        <w:contextualSpacing/>
        <w:rPr>
          <w:rFonts w:ascii="Tempora LGC Uni" w:hAnsi="Tempora LGC Uni" w:cs="Times New Roman"/>
          <w:b/>
          <w:color w:val="000000"/>
          <w:sz w:val="24"/>
          <w:szCs w:val="24"/>
          <w:highlight w:val="none"/>
          <w:shd w:fill="auto" w:val="clear"/>
          <w:lang w:eastAsia="ru-RU"/>
        </w:rPr>
      </w:pPr>
      <w:r>
        <w:rPr>
          <w:rFonts w:cs="Times New Roman" w:ascii="Tempora LGC Uni" w:hAnsi="Tempora LGC Uni"/>
          <w:b/>
          <w:color w:val="000000"/>
          <w:sz w:val="24"/>
          <w:szCs w:val="24"/>
          <w:shd w:fill="auto" w:val="clear"/>
          <w:lang w:eastAsia="ru-RU"/>
        </w:rPr>
      </w:r>
    </w:p>
    <w:p>
      <w:pPr>
        <w:pStyle w:val="Normal"/>
        <w:numPr>
          <w:ilvl w:val="0"/>
          <w:numId w:val="2"/>
        </w:numPr>
        <w:spacing w:lineRule="auto" w:line="240" w:before="0" w:after="0"/>
        <w:contextualSpacing/>
        <w:jc w:val="center"/>
        <w:rPr>
          <w:sz w:val="24"/>
          <w:szCs w:val="24"/>
        </w:rPr>
      </w:pPr>
      <w:r>
        <w:rPr>
          <w:rFonts w:cs="Times New Roman" w:ascii="Tempora LGC Uni" w:hAnsi="Tempora LGC Uni"/>
          <w:b/>
          <w:color w:val="000000"/>
          <w:sz w:val="24"/>
          <w:szCs w:val="24"/>
          <w:shd w:fill="auto" w:val="clear"/>
          <w:lang w:eastAsia="ru-RU"/>
        </w:rPr>
        <w:t>Организатор регионального этапа олимпиады</w:t>
      </w:r>
    </w:p>
    <w:p>
      <w:pPr>
        <w:pStyle w:val="ListParagraph"/>
        <w:numPr>
          <w:ilvl w:val="1"/>
          <w:numId w:val="3"/>
        </w:numPr>
        <w:tabs>
          <w:tab w:val="clear" w:pos="708"/>
          <w:tab w:val="left" w:pos="900"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lang w:eastAsia="ru-RU"/>
        </w:rPr>
        <w:t>Организатором регионального этапа олимпиады является министерство.</w:t>
      </w:r>
    </w:p>
    <w:p>
      <w:pPr>
        <w:pStyle w:val="ListParagraph"/>
        <w:numPr>
          <w:ilvl w:val="1"/>
          <w:numId w:val="3"/>
        </w:numPr>
        <w:tabs>
          <w:tab w:val="clear" w:pos="708"/>
          <w:tab w:val="left" w:pos="900"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lang w:eastAsia="ru-RU"/>
        </w:rPr>
        <w:t>Министерство:</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определяет форму проведения регионального этапа олимпиады; </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устанавливает формат предоставления результатов участников муниципального этапа олимпиады по каждому общеобразовательному предмету;</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формирует организационный комитет регионального этапа олимпиады (далее – оргкомитет) и утверждает его состав;</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w:t>
      </w:r>
      <w:r>
        <w:rPr>
          <w:rFonts w:cs="Times New Roman" w:ascii="Tempora LGC Uni" w:hAnsi="Tempora LGC Uni"/>
          <w:color w:val="000000"/>
          <w:sz w:val="24"/>
          <w:szCs w:val="24"/>
          <w:shd w:fill="auto" w:val="clear"/>
        </w:rPr>
        <w:t>- утверждает составы жюри регионального этапа олимпиады по каждому общеобразовательному предмету;</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w:t>
      </w:r>
      <w:r>
        <w:rPr>
          <w:rFonts w:cs="Times New Roman" w:ascii="Tempora LGC Uni" w:hAnsi="Tempora LGC Uni"/>
          <w:color w:val="000000"/>
          <w:sz w:val="24"/>
          <w:szCs w:val="24"/>
          <w:shd w:fill="auto" w:val="clear"/>
        </w:rPr>
        <w:t>- утверждает составы апелляционных комиссий по каждому общеобразовательному предмету</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w:t>
      </w:r>
      <w:r>
        <w:rPr>
          <w:rFonts w:cs="Times New Roman" w:ascii="Tempora LGC Uni" w:hAnsi="Tempora LGC Uni"/>
          <w:color w:val="000000"/>
          <w:sz w:val="24"/>
          <w:szCs w:val="24"/>
          <w:shd w:fill="auto" w:val="clear"/>
        </w:rPr>
        <w:t xml:space="preserve">-  утверждает составы региональных предметно-методических комиссий; </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устанавливает количество баллов по каждому общеобразовательному предмету и классу, необходимое для участия в региональном этапе олимпиады. Если по окончании муниципального этапа проводилась перепроверка выполненных заданий муниципального этапа, то количество баллов по соответствующему предмету и классу, необходимое для участия в региональном этапе олимпиады, устанавливается на основании протокола перепроверки;</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обеспечивает информационное освещение регионального этапа олимпиады на сайте олимпиады; </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определяет квоты победителей и призеров регионального этапа олимпиады по каждому общеобразовательному предмету; </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определяет персональный состав лиц, присутствующих в месте проведения регионального этапа олимпиады;</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определяет порядок регистрации участников олимпиады (инструкция № 1);</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определяет процедуру </w:t>
      </w:r>
      <w:r>
        <w:rPr>
          <w:rFonts w:cs="Times New Roman" w:ascii="Tempora LGC Uni" w:hAnsi="Tempora LGC Uni"/>
          <w:color w:val="000000"/>
          <w:sz w:val="24"/>
          <w:szCs w:val="24"/>
          <w:shd w:fill="auto" w:val="clear"/>
          <w14:ligatures w14:val="none"/>
        </w:rPr>
        <w:t>анализа олимпиадных заданий и показа выполненных работ (инструкция № 2), рассмотрения апелляций участников (инструкции № 3).</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w:t>
      </w:r>
      <w:r>
        <w:rPr>
          <w:rFonts w:cs="Times New Roman" w:ascii="Tempora LGC Uni" w:hAnsi="Tempora LGC Uni"/>
          <w:color w:val="000000"/>
          <w:sz w:val="24"/>
          <w:szCs w:val="24"/>
          <w:shd w:fill="auto" w:val="clear"/>
        </w:rPr>
        <w:t xml:space="preserve">- утверждает результаты регионального этапа олимпиады по каждому общеобразовательному предмету; </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о</w:t>
      </w:r>
      <w:r>
        <w:rPr>
          <w:rFonts w:cs="Times New Roman" w:ascii="Tempora LGC Uni" w:hAnsi="Tempora LGC Uni"/>
          <w:bCs/>
          <w:color w:val="000000"/>
          <w:sz w:val="24"/>
          <w:szCs w:val="24"/>
          <w:shd w:fill="auto" w:val="clear"/>
          <w:lang w:eastAsia="ru-RU"/>
        </w:rPr>
        <w:t>пределяет ответственных за тиражирование материалов регионального этапа олимпиады;</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передает индивидуальные результаты участников регионального этапа олимпиады по каждому общеобразовательному предмету и классу организатору заключительного этапа олимпиады в форме и сроки, установленные Минпросвещения России;</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организует подготовку дипломов победителей и призеров регионального этапа олимпиады.</w:t>
      </w:r>
    </w:p>
    <w:p>
      <w:pPr>
        <w:pStyle w:val="Normal"/>
        <w:spacing w:lineRule="auto" w:line="240" w:before="0" w:after="0"/>
        <w:contextualSpacing/>
        <w:jc w:val="both"/>
        <w:rPr>
          <w:sz w:val="24"/>
          <w:szCs w:val="24"/>
        </w:rPr>
      </w:pPr>
      <w:r>
        <w:rPr>
          <w:rFonts w:cs="Times New Roman" w:ascii="Tempora LGC Uni" w:hAnsi="Tempora LGC Uni"/>
          <w:b/>
          <w:color w:val="000000"/>
          <w:sz w:val="24"/>
          <w:szCs w:val="24"/>
          <w:shd w:fill="auto" w:val="clear"/>
          <w:lang w:eastAsia="ru-RU"/>
        </w:rPr>
        <w:t xml:space="preserve"> </w:t>
      </w:r>
    </w:p>
    <w:p>
      <w:pPr>
        <w:pStyle w:val="Normal"/>
        <w:numPr>
          <w:ilvl w:val="0"/>
          <w:numId w:val="3"/>
        </w:numPr>
        <w:spacing w:lineRule="auto" w:line="240" w:before="0" w:after="0"/>
        <w:contextualSpacing/>
        <w:jc w:val="center"/>
        <w:rPr>
          <w:sz w:val="24"/>
          <w:szCs w:val="24"/>
        </w:rPr>
      </w:pPr>
      <w:r>
        <w:rPr>
          <w:rFonts w:cs="Times New Roman" w:ascii="Tempora LGC Uni" w:hAnsi="Tempora LGC Uni"/>
          <w:b/>
          <w:color w:val="000000"/>
          <w:sz w:val="24"/>
          <w:szCs w:val="24"/>
          <w:shd w:fill="auto" w:val="clear"/>
          <w:lang w:eastAsia="ru-RU"/>
        </w:rPr>
        <w:t>Оргкомитет регионального этапа олимпиады</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bCs/>
          <w:color w:val="000000"/>
          <w:sz w:val="24"/>
          <w:szCs w:val="24"/>
          <w:shd w:fill="auto" w:val="clear"/>
          <w:lang w:eastAsia="ru-RU"/>
        </w:rPr>
        <w:t>Определяет организационно-технологическую модель проведения регионального этапа олимпиады (далее – модель).</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bCs/>
          <w:color w:val="000000"/>
          <w:sz w:val="24"/>
          <w:szCs w:val="24"/>
          <w:shd w:fill="auto" w:val="clear"/>
          <w:lang w:eastAsia="ru-RU"/>
        </w:rPr>
        <w:t xml:space="preserve">Определяет регионального координатора и региональных операторов проведения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bCs/>
          <w:color w:val="000000"/>
          <w:sz w:val="24"/>
          <w:szCs w:val="24"/>
          <w:shd w:fill="auto" w:val="clear"/>
          <w:lang w:eastAsia="ru-RU"/>
        </w:rPr>
        <w:t>.</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rPr>
        <w:t xml:space="preserve">Обеспечивает организацию и проведение регионального этапа олимпиады в соответствии с утвержденными ЦПМК олимпиады требованиями к проведению регионального этапа олимпиады по каждому общеобразовательному предмету, Порядком, </w:t>
      </w:r>
      <w:r>
        <w:rPr>
          <w:rFonts w:cs="Times New Roman" w:ascii="Tempora LGC Uni" w:hAnsi="Tempora LGC Uni"/>
          <w:bCs/>
          <w:color w:val="000000"/>
          <w:sz w:val="24"/>
          <w:szCs w:val="24"/>
          <w:shd w:fill="auto" w:val="clear"/>
        </w:rPr>
        <w:t>СП 2.4.3648-20, СанПиН 1.2.3685-21</w:t>
      </w:r>
      <w:r>
        <w:rPr>
          <w:rFonts w:cs="Times New Roman" w:ascii="Tempora LGC Uni" w:hAnsi="Tempora LGC Uni"/>
          <w:color w:val="000000"/>
          <w:sz w:val="24"/>
          <w:szCs w:val="24"/>
          <w:shd w:fill="auto" w:val="clear"/>
        </w:rPr>
        <w:t>.</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lang w:eastAsia="ru-RU"/>
        </w:rPr>
        <w:t xml:space="preserve">Обеспечивает сбор и хранение заявлений от совершеннолетних учащихся (родителей (законных представителей) несовершеннолетних учащихся) (приложения № 5, 6 к модели), заявивших об участии в </w:t>
      </w:r>
      <w:r>
        <w:rPr>
          <w:rFonts w:cs="Times New Roman" w:ascii="Tempora LGC Uni" w:hAnsi="Tempora LGC Uni"/>
          <w:color w:val="000000"/>
          <w:sz w:val="24"/>
          <w:szCs w:val="24"/>
          <w:shd w:fill="auto" w:val="clear"/>
        </w:rPr>
        <w:t>региональном этапе олимпиады</w:t>
      </w:r>
      <w:r>
        <w:rPr>
          <w:rFonts w:cs="Times New Roman" w:ascii="Tempora LGC Uni" w:hAnsi="Tempora LGC Uni"/>
          <w:color w:val="000000"/>
          <w:sz w:val="24"/>
          <w:szCs w:val="24"/>
          <w:shd w:fill="auto" w:val="clear"/>
          <w:lang w:eastAsia="ru-RU"/>
        </w:rPr>
        <w:t xml:space="preserve">, об ознакомлении с Порядком и о согласии на публикацию результатов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color w:val="000000"/>
          <w:sz w:val="24"/>
          <w:szCs w:val="24"/>
          <w:shd w:fill="auto" w:val="clear"/>
          <w:lang w:eastAsia="ru-RU"/>
        </w:rPr>
        <w:t xml:space="preserve"> на сайте олимпиады с указанием фамилии, инициалов, класса, набранных баллов и статуса (победитель/призер), согласий на обработку персональных данных совершеннолетних учащихся (родителей (законных представителей) несовершеннолетних учащихся) по форме согласно приложениям № 8, 9 к модели).</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lang w:eastAsia="ru-RU"/>
        </w:rPr>
        <w:t>Обеспечивает кодирование и декодирование олимпиадных работ.</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bCs/>
          <w:color w:val="000000"/>
          <w:sz w:val="24"/>
          <w:szCs w:val="24"/>
          <w:shd w:fill="auto" w:val="clear"/>
          <w:lang w:eastAsia="ru-RU"/>
        </w:rPr>
        <w:t xml:space="preserve">Обеспечивает доставку заданий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bCs/>
          <w:color w:val="000000"/>
          <w:sz w:val="24"/>
          <w:szCs w:val="24"/>
          <w:shd w:fill="auto" w:val="clear"/>
          <w:lang w:eastAsia="ru-RU"/>
        </w:rPr>
        <w:t xml:space="preserve"> в пункт проведения олимпиады </w:t>
      </w:r>
      <w:r>
        <w:rPr>
          <w:rFonts w:cs="Times New Roman" w:ascii="Tempora LGC Uni" w:hAnsi="Tempora LGC Uni"/>
          <w:color w:val="000000"/>
          <w:sz w:val="24"/>
          <w:szCs w:val="24"/>
          <w:shd w:fill="auto" w:val="clear"/>
        </w:rPr>
        <w:t>с соблюдением мер по обеспечению конфиденциальности информации, содержащейся в комплектах олимпиадных заданий</w:t>
      </w:r>
      <w:r>
        <w:rPr>
          <w:rFonts w:cs="Times New Roman" w:ascii="Tempora LGC Uni" w:hAnsi="Tempora LGC Uni"/>
          <w:bCs/>
          <w:color w:val="000000"/>
          <w:sz w:val="24"/>
          <w:szCs w:val="24"/>
          <w:shd w:fill="auto" w:val="clear"/>
          <w:lang w:eastAsia="ru-RU"/>
        </w:rPr>
        <w:t xml:space="preserve"> (инструкция № 12).</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rPr>
        <w:t xml:space="preserve">Обеспечивает при необходимости участников регионального этапа олимпиады проживанием и питанием на время проведения регионального этапа олимпиады по каждому общеобразовательному предмету в соответствии с действующими на момент проведения олимпиады санитарно-эпидемиологическими правилами и нормами. </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lang w:eastAsia="ru-RU"/>
        </w:rPr>
        <w:t>Рассматривает конфликтные ситуации, возникшие при проведении регионального этапа олимпиады.</w:t>
      </w:r>
    </w:p>
    <w:p>
      <w:pPr>
        <w:pStyle w:val="Normal"/>
        <w:numPr>
          <w:ilvl w:val="1"/>
          <w:numId w:val="3"/>
        </w:numPr>
        <w:tabs>
          <w:tab w:val="clear" w:pos="708"/>
          <w:tab w:val="left" w:pos="1134" w:leader="none"/>
        </w:tabs>
        <w:spacing w:lineRule="auto" w:line="240" w:before="0" w:after="0"/>
        <w:ind w:firstLine="568" w:left="0"/>
        <w:contextualSpacing/>
        <w:jc w:val="both"/>
        <w:rPr>
          <w:sz w:val="24"/>
          <w:szCs w:val="24"/>
        </w:rPr>
      </w:pPr>
      <w:r>
        <w:rPr>
          <w:rFonts w:cs="Times New Roman" w:ascii="Tempora LGC Uni" w:hAnsi="Tempora LGC Uni"/>
          <w:color w:val="000000"/>
          <w:sz w:val="24"/>
          <w:szCs w:val="24"/>
          <w:shd w:fill="auto" w:val="clear"/>
        </w:rPr>
        <w:t>Обеспечивает участникам регионального этапа с особыми потребностями создание условий в соответствии с утвержденными ЦПМК олимпиады требованиями к проведению регионального этапа олимпиады по каждому общеобразовательному предмету.</w:t>
      </w:r>
    </w:p>
    <w:p>
      <w:pPr>
        <w:pStyle w:val="Normal"/>
        <w:numPr>
          <w:ilvl w:val="1"/>
          <w:numId w:val="3"/>
        </w:numPr>
        <w:spacing w:lineRule="auto" w:line="240" w:before="0" w:after="0"/>
        <w:ind w:firstLine="567" w:left="0"/>
        <w:contextualSpacing/>
        <w:jc w:val="both"/>
        <w:rPr>
          <w:sz w:val="24"/>
          <w:szCs w:val="24"/>
        </w:rPr>
      </w:pPr>
      <w:r>
        <w:rPr>
          <w:rFonts w:cs="Times New Roman" w:ascii="Tempora LGC Uni" w:hAnsi="Tempora LGC Uni"/>
          <w:color w:val="000000"/>
          <w:sz w:val="24"/>
          <w:szCs w:val="24"/>
          <w:shd w:fill="auto" w:val="clear"/>
        </w:rPr>
        <w:t>Осуществляет информационную поддержку регионального этапа олимпиады, обеспечивает связь со СМИ, общественностью.</w:t>
      </w:r>
    </w:p>
    <w:p>
      <w:pPr>
        <w:pStyle w:val="Normal"/>
        <w:spacing w:lineRule="auto" w:line="240" w:before="0" w:after="0"/>
        <w:contextualSpacing/>
        <w:jc w:val="both"/>
        <w:rPr>
          <w:rFonts w:ascii="Tempora LGC Uni" w:hAnsi="Tempora LGC Uni" w:cs="Times New Roman"/>
          <w:bCs/>
          <w:color w:val="000000"/>
          <w:sz w:val="24"/>
          <w:szCs w:val="24"/>
          <w:highlight w:val="none"/>
          <w:shd w:fill="auto" w:val="clear"/>
          <w:lang w:eastAsia="ru-RU"/>
        </w:rPr>
      </w:pPr>
      <w:r>
        <w:rPr>
          <w:rFonts w:cs="Times New Roman" w:ascii="Tempora LGC Uni" w:hAnsi="Tempora LGC Uni"/>
          <w:bCs/>
          <w:color w:val="000000"/>
          <w:sz w:val="24"/>
          <w:szCs w:val="24"/>
          <w:shd w:fill="auto" w:val="clear"/>
          <w:lang w:eastAsia="ru-RU"/>
        </w:rPr>
      </w:r>
    </w:p>
    <w:p>
      <w:pPr>
        <w:pStyle w:val="Normal"/>
        <w:numPr>
          <w:ilvl w:val="0"/>
          <w:numId w:val="3"/>
        </w:numPr>
        <w:spacing w:lineRule="auto" w:line="240" w:before="0" w:after="0"/>
        <w:ind w:hanging="390" w:left="0"/>
        <w:contextualSpacing/>
        <w:jc w:val="center"/>
        <w:rPr>
          <w:sz w:val="24"/>
          <w:szCs w:val="24"/>
        </w:rPr>
      </w:pPr>
      <w:r>
        <w:rPr>
          <w:rFonts w:cs="Times New Roman" w:ascii="Tempora LGC Uni" w:hAnsi="Tempora LGC Uni"/>
          <w:b/>
          <w:color w:val="000000"/>
          <w:sz w:val="24"/>
          <w:szCs w:val="24"/>
          <w:shd w:fill="auto" w:val="clear"/>
          <w:lang w:eastAsia="ru-RU"/>
        </w:rPr>
        <w:t>Региональный координатор и региональные операторы</w:t>
      </w:r>
    </w:p>
    <w:p>
      <w:pPr>
        <w:pStyle w:val="Normal"/>
        <w:numPr>
          <w:ilvl w:val="1"/>
          <w:numId w:val="3"/>
        </w:numPr>
        <w:spacing w:lineRule="auto" w:line="240" w:before="0" w:after="0"/>
        <w:ind w:firstLine="567" w:left="0"/>
        <w:contextualSpacing/>
        <w:jc w:val="both"/>
        <w:rPr>
          <w:sz w:val="24"/>
          <w:szCs w:val="24"/>
        </w:rPr>
      </w:pPr>
      <w:r>
        <w:rPr>
          <w:rFonts w:cs="Times New Roman" w:ascii="Tempora LGC Uni" w:hAnsi="Tempora LGC Uni"/>
          <w:bCs/>
          <w:color w:val="000000"/>
          <w:sz w:val="24"/>
          <w:szCs w:val="24"/>
          <w:shd w:fill="auto" w:val="clear"/>
        </w:rPr>
        <w:t xml:space="preserve">Координатором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bCs/>
          <w:color w:val="000000"/>
          <w:sz w:val="24"/>
          <w:szCs w:val="24"/>
          <w:shd w:fill="auto" w:val="clear"/>
        </w:rPr>
        <w:t xml:space="preserve"> является Региональный центр выявления, поддержки и развития способностей и талантов у детей и молодежи в Калужской области ГАУ КО «Центр организации детского и молодежного отдыха «Развитие» (далее – ЦОД).</w:t>
      </w:r>
    </w:p>
    <w:p>
      <w:pPr>
        <w:pStyle w:val="Normal"/>
        <w:numPr>
          <w:ilvl w:val="1"/>
          <w:numId w:val="3"/>
        </w:numPr>
        <w:spacing w:lineRule="auto" w:line="240" w:before="0" w:after="0"/>
        <w:ind w:firstLine="567" w:left="0"/>
        <w:contextualSpacing/>
        <w:jc w:val="both"/>
        <w:rPr>
          <w:sz w:val="24"/>
          <w:szCs w:val="24"/>
        </w:rPr>
      </w:pPr>
      <w:r>
        <w:rPr>
          <w:rFonts w:cs="Times New Roman" w:ascii="Tempora LGC Uni" w:hAnsi="Tempora LGC Uni"/>
          <w:bCs/>
          <w:color w:val="000000"/>
          <w:sz w:val="24"/>
          <w:szCs w:val="24"/>
          <w:shd w:fill="auto" w:val="clear"/>
        </w:rPr>
        <w:t>ЦОД:</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осуществляет функции регионального оператора регионального этапа олимпиады по английскому языку, математике, астрономии, информатике;</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в порядке, установленном Правительством Российской Федерации, обеспечивает внесение сведений о лицах, являющихся победителями и призерами регионального этапа олимпиады, в государственный информационный ресурс об одаренных детях;</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передает и</w:t>
      </w:r>
      <w:r>
        <w:rPr>
          <w:rFonts w:cs="Times New Roman" w:ascii="Tempora LGC Uni" w:hAnsi="Tempora LGC Uni"/>
          <w:bCs/>
          <w:color w:val="000000"/>
          <w:sz w:val="24"/>
          <w:szCs w:val="24"/>
          <w:shd w:fill="auto" w:val="clear"/>
        </w:rPr>
        <w:t>ндивидуальные результаты участников регионального этапа олимпиады по каждому общеобразовательному предмету, в котором он принял участие, организатору заключительного этапа олимпиады (Министерству просвещения российской Федерации) в форме и сроки, установленные Министерством просвещения Российской Федерации;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размещает на сайте олимпиады: информацию о датах и местах проведения регионального э</w:t>
      </w:r>
      <w:r>
        <w:rPr>
          <w:rFonts w:cs="Times New Roman" w:ascii="Tempora LGC Uni" w:hAnsi="Tempora LGC Uni"/>
          <w:bCs/>
          <w:color w:val="000000"/>
          <w:sz w:val="24"/>
          <w:szCs w:val="24"/>
          <w:shd w:fill="auto" w:val="clear"/>
          <w14:ligatures w14:val="none"/>
        </w:rPr>
        <w:t xml:space="preserve">тапа олимпиады;  времени начала и окончания олимпиадного тура по каждому общеобразовательному предмету,  </w:t>
      </w:r>
      <w:bookmarkStart w:id="2" w:name="_Hlk80371088"/>
      <w:r>
        <w:rPr>
          <w:rFonts w:cs="Times New Roman" w:ascii="Tempora LGC Uni" w:hAnsi="Tempora LGC Uni"/>
          <w:bCs/>
          <w:color w:val="000000"/>
          <w:sz w:val="24"/>
          <w:szCs w:val="24"/>
          <w:shd w:fill="auto" w:val="clear"/>
          <w14:ligatures w14:val="none"/>
        </w:rPr>
        <w:t>датах ознакомления с предварительными результатами</w:t>
      </w:r>
      <w:bookmarkEnd w:id="2"/>
      <w:r>
        <w:rPr>
          <w:rFonts w:cs="Times New Roman" w:ascii="Tempora LGC Uni" w:hAnsi="Tempora LGC Uni"/>
          <w:bCs/>
          <w:color w:val="000000"/>
          <w:sz w:val="24"/>
          <w:szCs w:val="24"/>
          <w:shd w:fill="auto" w:val="clear"/>
          <w14:ligatures w14:val="none"/>
        </w:rPr>
        <w:t>, проведения анализа олимпиадных заданий  и показа выполненных работ участников олимпиады; критерии оценивания решений олимпиадных заданий; предварительные и итоговые результаты участник</w:t>
      </w:r>
      <w:r>
        <w:rPr>
          <w:rFonts w:cs="Times New Roman" w:ascii="Tempora LGC Uni" w:hAnsi="Tempora LGC Uni"/>
          <w:bCs/>
          <w:color w:val="000000"/>
          <w:sz w:val="24"/>
          <w:szCs w:val="24"/>
          <w:shd w:fill="auto" w:val="clear"/>
        </w:rPr>
        <w:t>ов регионального этапа олимпиады по каждому общеобразовательному предмету; протоколы жюри регионального этапа олимпиады по каждому общеобразовательному предмету;</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 xml:space="preserve">- координирует формирование предметно-методических комиссий </w:t>
      </w:r>
      <w:r>
        <w:rPr>
          <w:rFonts w:cs="Times New Roman" w:ascii="Tempora LGC Uni" w:hAnsi="Tempora LGC Uni"/>
          <w:color w:val="000000"/>
          <w:sz w:val="24"/>
          <w:szCs w:val="24"/>
          <w:shd w:fill="auto" w:val="clear"/>
        </w:rPr>
        <w:t>регионального этапа олимпиады</w:t>
      </w:r>
      <w:r>
        <w:rPr>
          <w:rFonts w:cs="Times New Roman" w:ascii="Tempora LGC Uni" w:hAnsi="Tempora LGC Uni"/>
          <w:bCs/>
          <w:color w:val="000000"/>
          <w:sz w:val="24"/>
          <w:szCs w:val="24"/>
          <w:shd w:fill="auto" w:val="clear"/>
        </w:rPr>
        <w:t>;</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 xml:space="preserve">- координирует формирование составов жюри </w:t>
      </w:r>
      <w:r>
        <w:rPr>
          <w:rFonts w:cs="Times New Roman" w:ascii="Tempora LGC Uni" w:hAnsi="Tempora LGC Uni"/>
          <w:color w:val="000000"/>
          <w:sz w:val="24"/>
          <w:szCs w:val="24"/>
          <w:shd w:fill="auto" w:val="clear"/>
        </w:rPr>
        <w:t>и апелляционных комиссий регионального этапа олимпиады</w:t>
      </w:r>
      <w:r>
        <w:rPr>
          <w:rFonts w:cs="Times New Roman" w:ascii="Tempora LGC Uni" w:hAnsi="Tempora LGC Uni"/>
          <w:bCs/>
          <w:color w:val="000000"/>
          <w:sz w:val="24"/>
          <w:szCs w:val="24"/>
          <w:shd w:fill="auto" w:val="clear"/>
        </w:rPr>
        <w:t>;</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готовит ежегодный аналитический отчет об итогах проведения этапов олимпиады в Калужской области;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 оформляет дипломы победителей и призеров регионального этапа олимпиады;</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 xml:space="preserve">- обеспечивает размещение участников регионального этапа олимпиады на базе </w:t>
      </w:r>
      <w:r>
        <w:rPr>
          <w:rFonts w:cs="Tempora LGC Uni" w:ascii="Tempora LGC Uni" w:hAnsi="Tempora LGC Uni"/>
          <w:bCs/>
          <w:color w:val="000000"/>
          <w:sz w:val="24"/>
          <w:szCs w:val="24"/>
          <w:shd w:fill="auto" w:val="clear"/>
          <w:lang w:eastAsia="ru-RU"/>
        </w:rPr>
        <w:t xml:space="preserve">Центра отдыха и оздоровления детей и молодежи «Сокол», ул. Анненки, д.6, </w:t>
      </w:r>
      <w:r>
        <w:rPr>
          <w:rFonts w:cs="Times New Roman" w:ascii="Tempora LGC Uni" w:hAnsi="Tempora LGC Uni"/>
          <w:bCs/>
          <w:color w:val="000000"/>
          <w:sz w:val="24"/>
          <w:szCs w:val="24"/>
          <w:shd w:fill="auto" w:val="clear"/>
          <w:lang w:eastAsia="ru-RU"/>
        </w:rPr>
        <w:t>(при необходимости);</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14:ligatures w14:val="none"/>
        </w:rPr>
        <w:t>- выполняет другие функции в соответствии с «дорожной картой» по организации и проведению этапов олимпиады в Калужской области.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xml:space="preserve">4.3. Региональные операторы </w:t>
      </w:r>
      <w:r>
        <w:rPr>
          <w:rFonts w:cs="Times New Roman" w:ascii="Tempora LGC Uni" w:hAnsi="Tempora LGC Uni"/>
          <w:bCs/>
          <w:color w:val="000000"/>
          <w:sz w:val="24"/>
          <w:szCs w:val="24"/>
          <w:shd w:fill="auto" w:val="clear"/>
          <w:lang w:eastAsia="ru-RU"/>
        </w:rPr>
        <w:t>(инструкция № 4):</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ГКОУ КО «Областной центр образования (далее – ОЦО) по истории, обществознанию, литературе, русскому языку, праву;</w:t>
      </w:r>
    </w:p>
    <w:p>
      <w:pPr>
        <w:pStyle w:val="Normal"/>
        <w:spacing w:lineRule="auto" w:line="240" w:before="0" w:after="0"/>
        <w:ind w:firstLine="567"/>
        <w:jc w:val="both"/>
        <w:rPr>
          <w:sz w:val="24"/>
          <w:szCs w:val="24"/>
        </w:rPr>
      </w:pPr>
      <w:r>
        <w:rPr>
          <w:rFonts w:cs="Times New Roman" w:ascii="Tempora LGC Uni" w:hAnsi="Tempora LGC Uni"/>
          <w:bCs/>
          <w:color w:val="000000"/>
          <w:sz w:val="24"/>
          <w:szCs w:val="24"/>
          <w:shd w:fill="auto" w:val="clear"/>
        </w:rPr>
        <w:t>- ГБУ ДО КО «Областной эколого-биологический центр» (далее – ОЭБЦ) по экологии, биологии, химии, ОБЖ, экономике;</w:t>
      </w:r>
    </w:p>
    <w:p>
      <w:pPr>
        <w:pStyle w:val="Normal"/>
        <w:spacing w:lineRule="auto" w:line="240" w:before="0" w:after="0"/>
        <w:ind w:firstLine="567"/>
        <w:jc w:val="both"/>
        <w:rPr>
          <w:sz w:val="24"/>
          <w:szCs w:val="24"/>
        </w:rPr>
      </w:pPr>
      <w:r>
        <w:rPr>
          <w:rFonts w:cs="Times New Roman" w:ascii="Tempora LGC Uni" w:hAnsi="Tempora LGC Uni"/>
          <w:bCs/>
          <w:color w:val="000000"/>
          <w:sz w:val="24"/>
          <w:szCs w:val="24"/>
          <w:shd w:fill="auto" w:val="clear"/>
        </w:rPr>
        <w:t xml:space="preserve">- </w:t>
      </w:r>
      <w:r>
        <w:rPr>
          <w:rFonts w:cs="Times New Roman" w:ascii="Tempora LGC Uni" w:hAnsi="Tempora LGC Uni"/>
          <w:bCs/>
          <w:color w:val="000000"/>
          <w:sz w:val="24"/>
          <w:szCs w:val="24"/>
          <w:shd w:fill="auto" w:val="clear"/>
          <w14:ligatures w14:val="none"/>
        </w:rPr>
        <w:t>ГБУ ДО КО «Областной центр дополнительного образования детей имени Ю.А. Гагарина» (далее – ОЦДОД) по французскому языку, немецкому языку, испанскому языку, китайскому языку, итальянскому языку, труду (технологии), физике;</w:t>
      </w:r>
    </w:p>
    <w:p>
      <w:pPr>
        <w:pStyle w:val="Normal"/>
        <w:spacing w:lineRule="auto" w:line="240" w:before="0" w:after="0"/>
        <w:ind w:firstLine="567"/>
        <w:jc w:val="both"/>
        <w:rPr>
          <w:sz w:val="24"/>
          <w:szCs w:val="24"/>
        </w:rPr>
      </w:pPr>
      <w:r>
        <w:rPr>
          <w:rFonts w:cs="Times New Roman" w:ascii="Tempora LGC Uni" w:hAnsi="Tempora LGC Uni"/>
          <w:bCs/>
          <w:color w:val="000000"/>
          <w:sz w:val="24"/>
          <w:szCs w:val="24"/>
          <w:shd w:fill="auto" w:val="clear"/>
          <w14:ligatures w14:val="none"/>
        </w:rPr>
        <w:t xml:space="preserve">- ГБУ ДО КО детско-юношеского центра «Калужский областной центр туризма, краеведения и экскурсий» (далее – КОЦТКиЭ) </w:t>
      </w:r>
      <w:r>
        <w:rPr>
          <w:rFonts w:cs="Times New Roman" w:ascii="Tempora LGC Uni" w:hAnsi="Tempora LGC Uni"/>
          <w:bCs/>
          <w:color w:val="000000"/>
          <w:sz w:val="24"/>
          <w:szCs w:val="24"/>
          <w:shd w:fill="auto" w:val="clear"/>
        </w:rPr>
        <w:t>по географии, физической культуре, краеведению, МХК:</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4.4 Региональные операторы:</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утверждают приказом по соответствующим общеобразовательным предметам состав организаторов и дежурных в аудитории, ответственных за тиражирование материалов олимпиады и их конфиденциальность, осуществление видеофиксации, проведение показа и апелляции, организацию питания и проживания участников;</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разрабатывают программы соответствующих предметных олимпиад;</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xml:space="preserve">- </w:t>
      </w:r>
      <w:r>
        <w:rPr>
          <w:rFonts w:cs="Times New Roman" w:ascii="Tempora LGC Uni" w:hAnsi="Tempora LGC Uni"/>
          <w:bCs/>
          <w:color w:val="000000"/>
          <w:sz w:val="24"/>
          <w:szCs w:val="24"/>
          <w:shd w:fill="auto" w:val="clear"/>
          <w:lang w:eastAsia="ru-RU"/>
        </w:rPr>
        <w:t>о</w:t>
      </w:r>
      <w:r>
        <w:rPr>
          <w:rFonts w:cs="Times New Roman" w:ascii="Tempora LGC Uni" w:hAnsi="Tempora LGC Uni"/>
          <w:bCs/>
          <w:color w:val="000000"/>
          <w:sz w:val="24"/>
          <w:szCs w:val="24"/>
          <w:shd w:fill="auto" w:val="clear"/>
        </w:rPr>
        <w:t>беспечивает тиражирование олимпиадных заданий по числу участников регионального этапа олимпиады по каждому общеобразовательному предмету и одного экземпляра для председателя жюри и их конфиденциальность (инструкция № 11);</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обеспечивают подготовку аудиторий к проведению олимпиадных туров  с сос</w:t>
      </w:r>
      <w:r>
        <w:rPr>
          <w:rFonts w:cs="Times New Roman" w:ascii="Tempora LGC Uni" w:hAnsi="Tempora LGC Uni"/>
          <w:bCs/>
          <w:color w:val="000000"/>
          <w:sz w:val="24"/>
          <w:szCs w:val="24"/>
          <w:shd w:fill="auto" w:val="clear"/>
          <w14:ligatures w14:val="none"/>
        </w:rPr>
        <w:t>тавлением соответствующих актов о готовности к олимпиаде;</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обеспечивают рассадку участников в аудитории;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проводят инструктаж  участников перед началом туров (инструкция № 13);</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14:ligatures w14:val="none"/>
        </w:rPr>
        <w:t>- орг</w:t>
      </w:r>
      <w:r>
        <w:rPr>
          <w:rFonts w:cs="Times New Roman" w:ascii="Tempora LGC Uni" w:hAnsi="Tempora LGC Uni"/>
          <w:bCs/>
          <w:color w:val="000000"/>
          <w:sz w:val="24"/>
          <w:szCs w:val="24"/>
          <w:shd w:fill="auto" w:val="clear"/>
        </w:rPr>
        <w:t xml:space="preserve">анизуют </w:t>
      </w:r>
      <w:r>
        <w:rPr>
          <w:rFonts w:cs="Times New Roman" w:ascii="Tempora LGC Uni" w:hAnsi="Tempora LGC Uni"/>
          <w:bCs/>
          <w:color w:val="000000"/>
          <w:sz w:val="24"/>
          <w:szCs w:val="24"/>
          <w:shd w:fill="auto" w:val="clear"/>
          <w14:ligatures w14:val="none"/>
        </w:rPr>
        <w:t>по запросу председателя жюри регионального этапа за</w:t>
      </w:r>
      <w:r>
        <w:rPr>
          <w:rFonts w:cs="Times New Roman" w:ascii="Tempora LGC Uni" w:hAnsi="Tempora LGC Uni"/>
          <w:bCs/>
          <w:color w:val="000000"/>
          <w:sz w:val="24"/>
          <w:szCs w:val="24"/>
          <w:shd w:fill="auto" w:val="clear"/>
        </w:rPr>
        <w:t>пись видео-разборов олимпиадных заданий и их решений по соответствующим предметам;</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xml:space="preserve">- организуют для участников регионального этапа олимпиады проведение анализа олимпиадных заданий и их решений, показа выполненных олимпиадных работ, рассмотрение апелляций участников о несогласии с выставленными баллами с использованием ИКТ в соответствии с инструкциями №№ 2-3; </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организуют работу шифровальной комиссии, жюри, апелляционной комиссии по соответствующим предметам;</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xml:space="preserve">-  обеспечивают </w:t>
      </w:r>
      <w:r>
        <w:rPr>
          <w:rFonts w:cs="Times New Roman" w:ascii="Tempora LGC Uni" w:hAnsi="Tempora LGC Uni"/>
          <w:color w:val="000000"/>
          <w:sz w:val="24"/>
          <w:szCs w:val="24"/>
          <w:shd w:fill="auto" w:val="clear"/>
        </w:rPr>
        <w:t>кодирование, сканирование работ, печать скан-копий, составление электронной таблицы с шифрами участников;</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передают распечатанные скан-копии, электронный архив сканов и электронную таблицу с шифрами, критериями оценки и заданиями в печатном и электронном виде, председателю жюри;</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осуществляют декодирование работ, формирование таблицы предварительных результатов;</w:t>
      </w:r>
    </w:p>
    <w:p>
      <w:pPr>
        <w:pStyle w:val="Normal"/>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передают таблицы с предварительными результатами региональному координатору для размещения на сайте;</w:t>
      </w:r>
    </w:p>
    <w:p>
      <w:pPr>
        <w:pStyle w:val="Normal"/>
        <w:spacing w:lineRule="auto" w:line="240" w:before="0" w:after="0"/>
        <w:ind w:firstLine="567"/>
        <w:contextualSpacing/>
        <w:jc w:val="both"/>
        <w:rPr>
          <w:sz w:val="24"/>
          <w:szCs w:val="24"/>
        </w:rPr>
      </w:pPr>
      <w:r>
        <w:rPr>
          <w:rFonts w:eastAsia="Calibri" w:cs="Times New Roman" w:ascii="Tempora LGC Uni" w:hAnsi="Tempora LGC Uni"/>
          <w:color w:val="000000"/>
          <w:sz w:val="24"/>
          <w:szCs w:val="24"/>
          <w:shd w:fill="auto" w:val="clear"/>
        </w:rPr>
        <w:t>- осуществляют сканирование всех обезличенных выполненных работ и загрузку обезличенных скан-копий на ресурс Минпросвещения России (до 23.59 МСК после завершения олимпиадных туров);</w:t>
      </w:r>
    </w:p>
    <w:p>
      <w:pPr>
        <w:pStyle w:val="Normal"/>
        <w:spacing w:lineRule="auto" w:line="240" w:before="0" w:after="0"/>
        <w:ind w:firstLine="567"/>
        <w:contextualSpacing/>
        <w:jc w:val="both"/>
        <w:rPr>
          <w:sz w:val="24"/>
          <w:szCs w:val="24"/>
        </w:rPr>
      </w:pPr>
      <w:r>
        <w:rPr>
          <w:rFonts w:eastAsia="Calibri" w:cs="Times New Roman" w:ascii="Tempora LGC Uni" w:hAnsi="Tempora LGC Uni"/>
          <w:color w:val="000000"/>
          <w:sz w:val="24"/>
          <w:szCs w:val="24"/>
          <w:shd w:fill="auto" w:val="clear"/>
        </w:rPr>
        <w:t>- осуществляют размещение итоговых документов на ресурсе Минпросвещения России;</w:t>
      </w:r>
    </w:p>
    <w:p>
      <w:pPr>
        <w:pStyle w:val="Normal"/>
        <w:spacing w:lineRule="auto" w:line="240" w:before="0" w:after="0"/>
        <w:ind w:firstLine="567"/>
        <w:contextualSpacing/>
        <w:jc w:val="both"/>
        <w:rPr>
          <w:sz w:val="24"/>
          <w:szCs w:val="24"/>
        </w:rPr>
      </w:pPr>
      <w:r>
        <w:rPr>
          <w:rFonts w:eastAsia="Calibri" w:cs="Times New Roman" w:ascii="Tempora LGC Uni" w:hAnsi="Tempora LGC Uni"/>
          <w:color w:val="000000"/>
          <w:sz w:val="24"/>
          <w:szCs w:val="24"/>
          <w:shd w:fill="auto" w:val="clear"/>
        </w:rPr>
        <w:t>- осуществляют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передачу (предоставление, доступ) персональных данных участников олимпиад в целях:</w:t>
      </w:r>
    </w:p>
    <w:p>
      <w:pPr>
        <w:pStyle w:val="Normal"/>
        <w:spacing w:lineRule="auto" w:line="240" w:before="0" w:after="0"/>
        <w:ind w:firstLine="567"/>
        <w:contextualSpacing/>
        <w:jc w:val="both"/>
        <w:rPr>
          <w:sz w:val="24"/>
          <w:szCs w:val="24"/>
        </w:rPr>
      </w:pPr>
      <w:r>
        <w:rPr>
          <w:rFonts w:eastAsia="Calibri" w:cs="Times New Roman" w:ascii="Tempora LGC Uni" w:hAnsi="Tempora LGC Uni"/>
          <w:color w:val="000000"/>
          <w:sz w:val="24"/>
          <w:szCs w:val="24"/>
          <w:shd w:fill="auto" w:val="clear"/>
        </w:rPr>
        <w:t>- организации участия в региональном этапе всероссийской олимпиады школьников в 2024/25 учебном году;</w:t>
      </w:r>
    </w:p>
    <w:p>
      <w:pPr>
        <w:pStyle w:val="Normal"/>
        <w:tabs>
          <w:tab w:val="clear" w:pos="708"/>
          <w:tab w:val="left" w:pos="600" w:leader="none"/>
        </w:tabs>
        <w:spacing w:lineRule="auto" w:line="240" w:before="0" w:after="0"/>
        <w:ind w:firstLine="567"/>
        <w:jc w:val="both"/>
        <w:rPr/>
      </w:pPr>
      <w:r>
        <w:rPr>
          <w:rFonts w:cs="Times New Roman" w:ascii="Tempora LGC Uni" w:hAnsi="Tempora LGC Uni"/>
          <w:color w:val="000000"/>
          <w:sz w:val="24"/>
          <w:szCs w:val="24"/>
          <w:shd w:fill="auto" w:val="clear"/>
        </w:rPr>
        <w:t xml:space="preserve">- передачи итоговых документов регионального этапа по соответствующим предметам региональному координатору для публикации протоколов и результатов участников олимпиад (набранные баллы), статуса участника (победитель/призер) в информационно-телекоммуникационной сети Интернет на сайте регионального этапа олимпиады </w:t>
      </w:r>
      <w:hyperlink r:id="rId5">
        <w:r>
          <w:rPr>
            <w:rStyle w:val="Hyperlink"/>
            <w:rFonts w:eastAsia="Calibri" w:cs="Times New Roman" w:ascii="Tempora LGC Uni" w:hAnsi="Tempora LGC Uni"/>
            <w:color w:val="000000"/>
            <w:sz w:val="24"/>
            <w:szCs w:val="24"/>
            <w:shd w:fill="auto" w:val="clear"/>
          </w:rPr>
          <w:t>http://vsosh-kaluga.ru/</w:t>
        </w:r>
      </w:hyperlink>
      <w:r>
        <w:rPr>
          <w:rFonts w:cs="Times New Roman" w:ascii="Tempora LGC Uni" w:hAnsi="Tempora LGC Uni"/>
          <w:color w:val="000000"/>
          <w:sz w:val="24"/>
          <w:szCs w:val="24"/>
          <w:shd w:fill="auto" w:val="clear"/>
        </w:rPr>
        <w:t>;</w:t>
      </w:r>
    </w:p>
    <w:p>
      <w:pPr>
        <w:pStyle w:val="Normal"/>
        <w:tabs>
          <w:tab w:val="clear" w:pos="708"/>
          <w:tab w:val="left" w:pos="60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 передачи индивидуальных результатов участников региональному координатору для направления организатору заключительного этапа олимпиады (Министерству просвещения Российской Федерации) и </w:t>
      </w:r>
      <w:r>
        <w:rPr>
          <w:rFonts w:eastAsia="Calibri" w:cs="Times New Roman" w:ascii="Tempora LGC Uni" w:hAnsi="Tempora LGC Uni"/>
          <w:color w:val="000000"/>
          <w:sz w:val="24"/>
          <w:szCs w:val="24"/>
          <w:shd w:fill="auto" w:val="clear"/>
        </w:rPr>
        <w:t>внесения сведений о победителях и призерах регионального этапа олимпиады в государственные информационные ресурсы с использованием автоматизированных средств обработки персональных данных с учетом требований законодательства Российской Федерации в части обработки и защиты персональных данных.</w:t>
      </w:r>
    </w:p>
    <w:p>
      <w:pPr>
        <w:pStyle w:val="Normal"/>
        <w:tabs>
          <w:tab w:val="clear" w:pos="708"/>
          <w:tab w:val="left" w:pos="600" w:leader="none"/>
        </w:tabs>
        <w:spacing w:lineRule="auto" w:line="240" w:before="0" w:after="0"/>
        <w:ind w:firstLine="567"/>
        <w:jc w:val="both"/>
        <w:rPr>
          <w:sz w:val="24"/>
          <w:szCs w:val="24"/>
        </w:rPr>
      </w:pPr>
      <w:r>
        <w:rPr>
          <w:rFonts w:eastAsia="Calibri" w:cs="Times New Roman" w:ascii="Tempora LGC Uni" w:hAnsi="Tempora LGC Uni"/>
          <w:b/>
          <w:bCs/>
          <w:i/>
          <w:iCs/>
          <w:color w:val="000000"/>
          <w:sz w:val="24"/>
          <w:szCs w:val="24"/>
          <w:shd w:fill="auto" w:val="clear"/>
        </w:rPr>
        <w:t>В том числе:</w:t>
      </w:r>
    </w:p>
    <w:p>
      <w:pPr>
        <w:pStyle w:val="Normal"/>
        <w:tabs>
          <w:tab w:val="clear" w:pos="708"/>
          <w:tab w:val="left" w:pos="1134"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lang w:eastAsia="ru-RU"/>
        </w:rPr>
        <w:t>4.5. ОЦДОД:</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обеспечивает получение (скачивание), расшифрование материалов регионального этапа олимпиады по каждому общеобразовательному предмету, их конфиденциальность и хранение;</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несет установленную законодательством Российской Федерации ответственность за их конфиденциальность;</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приобретает необходимые расходные материалы и своевременно обеспечивает подготовку к проведению практических туров по физике и труду (технологии);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rPr>
        <w:t>- осуществляет взаимодействие с общеобразовательными организациями города Калуги по проведению регионального этапа олимпиады по технологии.</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4.6. КОЦТКиЭ:</w:t>
      </w:r>
    </w:p>
    <w:p>
      <w:pPr>
        <w:pStyle w:val="Normal"/>
        <w:spacing w:lineRule="auto" w:line="240" w:before="0" w:after="0"/>
        <w:ind w:firstLine="567"/>
        <w:contextualSpacing/>
        <w:jc w:val="both"/>
        <w:rPr>
          <w:sz w:val="24"/>
          <w:szCs w:val="24"/>
        </w:rPr>
      </w:pPr>
      <w:r>
        <w:rPr>
          <w:rFonts w:cs="Times New Roman" w:ascii="Tempora LGC Uni" w:hAnsi="Tempora LGC Uni"/>
          <w:bCs/>
          <w:color w:val="000000"/>
          <w:sz w:val="24"/>
          <w:szCs w:val="24"/>
          <w:shd w:fill="auto" w:val="clear"/>
          <w:lang w:eastAsia="ru-RU"/>
        </w:rPr>
        <w:t>- осуществляет взаимодействие со спортивными организациями Калужской области по проведению регионального этапа олимпиады по физической культуре.</w:t>
      </w:r>
    </w:p>
    <w:p>
      <w:pPr>
        <w:pStyle w:val="Normal"/>
        <w:tabs>
          <w:tab w:val="clear" w:pos="708"/>
          <w:tab w:val="left" w:pos="360" w:leader="none"/>
          <w:tab w:val="left" w:pos="1080" w:leader="none"/>
        </w:tabs>
        <w:spacing w:lineRule="auto" w:line="240" w:before="0" w:after="0"/>
        <w:ind w:firstLine="567"/>
        <w:contextualSpacing/>
        <w:jc w:val="both"/>
        <w:rPr>
          <w:rFonts w:ascii="Tempora LGC Uni" w:hAnsi="Tempora LGC Uni" w:cs="Times New Roman"/>
          <w:bCs/>
          <w:color w:val="000000"/>
          <w:sz w:val="24"/>
          <w:szCs w:val="24"/>
          <w:highlight w:val="none"/>
          <w:shd w:fill="auto" w:val="clear"/>
          <w:lang w:eastAsia="ru-RU"/>
        </w:rPr>
      </w:pPr>
      <w:r>
        <w:rPr>
          <w:rFonts w:cs="Times New Roman" w:ascii="Tempora LGC Uni" w:hAnsi="Tempora LGC Uni"/>
          <w:bCs/>
          <w:color w:val="000000"/>
          <w:sz w:val="24"/>
          <w:szCs w:val="24"/>
          <w:shd w:fill="auto" w:val="clear"/>
          <w:lang w:eastAsia="ru-RU"/>
        </w:rPr>
      </w:r>
    </w:p>
    <w:p>
      <w:pPr>
        <w:pStyle w:val="Normal"/>
        <w:tabs>
          <w:tab w:val="clear" w:pos="708"/>
          <w:tab w:val="left" w:pos="720" w:leader="none"/>
          <w:tab w:val="left" w:pos="1560" w:leader="none"/>
        </w:tabs>
        <w:spacing w:lineRule="auto" w:line="240" w:before="0" w:after="0"/>
        <w:ind w:left="360"/>
        <w:contextualSpacing/>
        <w:jc w:val="center"/>
        <w:rPr>
          <w:sz w:val="24"/>
          <w:szCs w:val="24"/>
        </w:rPr>
      </w:pPr>
      <w:r>
        <w:rPr>
          <w:rFonts w:cs="Times New Roman" w:ascii="Tempora LGC Uni" w:hAnsi="Tempora LGC Uni"/>
          <w:b/>
          <w:bCs/>
          <w:color w:val="000000"/>
          <w:sz w:val="24"/>
          <w:szCs w:val="24"/>
          <w:shd w:fill="auto" w:val="clear"/>
          <w:lang w:eastAsia="ru-RU"/>
        </w:rPr>
        <w:t>5.  Организаторы в аудитории и дежурные</w:t>
      </w:r>
    </w:p>
    <w:p>
      <w:pPr>
        <w:pStyle w:val="Normal"/>
        <w:tabs>
          <w:tab w:val="clear" w:pos="708"/>
          <w:tab w:val="left" w:pos="1560" w:leader="none"/>
        </w:tabs>
        <w:spacing w:lineRule="auto" w:line="240" w:before="0" w:after="0"/>
        <w:ind w:firstLine="207" w:left="360"/>
        <w:contextualSpacing/>
        <w:jc w:val="both"/>
        <w:rPr>
          <w:sz w:val="24"/>
          <w:szCs w:val="24"/>
        </w:rPr>
      </w:pPr>
      <w:r>
        <w:rPr>
          <w:rFonts w:cs="Times New Roman" w:ascii="Tempora LGC Uni" w:hAnsi="Tempora LGC Uni"/>
          <w:color w:val="000000"/>
          <w:sz w:val="24"/>
          <w:szCs w:val="24"/>
          <w:shd w:fill="auto" w:val="clear"/>
        </w:rPr>
        <w:t xml:space="preserve">5.1. Состав организаторов в аудитории и дежурных утверждается приказом регионального оператора по соответствующим общеобразовательным предметам. </w:t>
      </w:r>
    </w:p>
    <w:p>
      <w:pPr>
        <w:pStyle w:val="Normal"/>
        <w:tabs>
          <w:tab w:val="clear" w:pos="708"/>
          <w:tab w:val="left" w:pos="1560" w:leader="none"/>
        </w:tabs>
        <w:spacing w:lineRule="auto" w:line="240" w:before="0" w:after="0"/>
        <w:ind w:firstLine="207" w:left="360"/>
        <w:contextualSpacing/>
        <w:jc w:val="both"/>
        <w:rPr>
          <w:sz w:val="24"/>
          <w:szCs w:val="24"/>
        </w:rPr>
      </w:pPr>
      <w:r>
        <w:rPr>
          <w:rFonts w:cs="Times New Roman" w:ascii="Tempora LGC Uni" w:hAnsi="Tempora LGC Uni"/>
          <w:color w:val="000000"/>
          <w:sz w:val="24"/>
          <w:szCs w:val="24"/>
          <w:shd w:fill="auto" w:val="clear"/>
        </w:rPr>
        <w:t>5.2. Организаторы в аудитории действуют в соответствии с инструкцией № 5.</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5.3. Обязанности организаторов: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прибыть в место проведения олимпиады за 1,5 часа до ее начала;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подготовить аудиторию к олимпиаде;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провести общий инструктаж участников олимпиады (инструкция № 13);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провести инструктаж участников олимпиады по заполнению сопроводительных бланков олимпиады;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раздать и собрать задания, олимпиадные работы, черновики;</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зафиксировать на доске время начала и окончания олимпиады;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проинформировать представителя оргкомитета регионального этапа олимпиады, находящегося в месте проведения регионального этапа олимпиады по соответствующему предмету, в случае нарушения установленного порядка проведения олимпиады (инструкция № 6, приложение № 3 к модели) и/или направить соответствующую информацию в оргкомитет регионального этапа олимпиады.</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5.3. Обязанности дежурных: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прибыть в место проведения олимпиады за 1,5 часа до ее начала;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 осуществлять проверку документов, удостоверяющих личность участников олимпиады;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 предупреждать участников о необходимости оставить личные вещи в местах для хранения или у сопровождающих;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xml:space="preserve">- обеспечивать порядок во время проведения олимпиады; </w:t>
      </w:r>
    </w:p>
    <w:p>
      <w:pPr>
        <w:pStyle w:val="Normal"/>
        <w:tabs>
          <w:tab w:val="clear" w:pos="708"/>
          <w:tab w:val="left" w:pos="1560" w:leader="none"/>
        </w:tabs>
        <w:spacing w:lineRule="auto" w:line="240" w:before="0" w:after="0"/>
        <w:ind w:firstLine="567"/>
        <w:contextualSpacing/>
        <w:jc w:val="both"/>
        <w:rPr>
          <w:sz w:val="24"/>
          <w:szCs w:val="24"/>
        </w:rPr>
      </w:pPr>
      <w:r>
        <w:rPr>
          <w:rFonts w:cs="Times New Roman" w:ascii="Tempora LGC Uni" w:hAnsi="Tempora LGC Uni"/>
          <w:color w:val="000000"/>
          <w:sz w:val="24"/>
          <w:szCs w:val="24"/>
          <w:shd w:fill="auto" w:val="clear"/>
        </w:rPr>
        <w:t>- сопровождать участников олимпиады вне аудитории.</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 исключать доступ в место проведения олимпиады посторонних лиц. </w:t>
      </w:r>
    </w:p>
    <w:p>
      <w:pPr>
        <w:pStyle w:val="Normal"/>
        <w:tabs>
          <w:tab w:val="clear" w:pos="708"/>
          <w:tab w:val="left" w:pos="1560" w:leader="none"/>
        </w:tabs>
        <w:spacing w:lineRule="auto" w:line="240" w:before="0" w:after="0"/>
        <w:contextualSpacing/>
        <w:jc w:val="both"/>
        <w:rPr>
          <w:rFonts w:ascii="Tempora LGC Uni" w:hAnsi="Tempora LGC Uni" w:cs="Times New Roman"/>
          <w:b/>
          <w:bCs/>
          <w:color w:val="000000"/>
          <w:sz w:val="24"/>
          <w:szCs w:val="24"/>
          <w:highlight w:val="none"/>
          <w:shd w:fill="auto" w:val="clear"/>
          <w:lang w:eastAsia="ru-RU"/>
        </w:rPr>
      </w:pPr>
      <w:r>
        <w:rPr>
          <w:rFonts w:cs="Times New Roman" w:ascii="Tempora LGC Uni" w:hAnsi="Tempora LGC Uni"/>
          <w:b/>
          <w:bCs/>
          <w:color w:val="000000"/>
          <w:sz w:val="24"/>
          <w:szCs w:val="24"/>
          <w:shd w:fill="auto" w:val="clear"/>
          <w:lang w:eastAsia="ru-RU"/>
        </w:rPr>
      </w:r>
    </w:p>
    <w:p>
      <w:pPr>
        <w:pStyle w:val="Normal"/>
        <w:spacing w:lineRule="auto" w:line="240" w:before="0" w:after="0"/>
        <w:jc w:val="center"/>
        <w:rPr>
          <w:sz w:val="24"/>
          <w:szCs w:val="24"/>
        </w:rPr>
      </w:pPr>
      <w:r>
        <w:rPr>
          <w:rFonts w:cs="Times New Roman" w:ascii="Tempora LGC Uni" w:hAnsi="Tempora LGC Uni"/>
          <w:b/>
          <w:color w:val="000000"/>
          <w:sz w:val="24"/>
          <w:szCs w:val="24"/>
          <w:shd w:fill="auto" w:val="clear"/>
        </w:rPr>
        <w:t>6. Жюри регионального этапа олимпиады</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6.1. Для проведения регионального этапа олимпиады организатор формирует состав жюри по каждому общеобразовательному предмету. Количество членов жюри по каждому предмету не менее семи человек. В состав жюри входят председатель жюри, заместитель председателя жюри и члены жюри. Допускается привлечение членов жюри, проживающих не на территории Калужской области.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Жюри регионального этапа олимпиады:</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6.2. Принимает для оценивания закодированные (обезличенные) шифровальной комиссией (инструкция № 9) скан-копии выполненных олимпиадных работ участников олимпиады. </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6.3. Оценивает выполненные олимпиадные задания в соответствии с утвержденными критериями и методиками оценивания выполненных олимпиадных заданий (инструкция № 7).</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6.4. Проводит с участниками олимпиады анализ олимпиадных заданий и их решений и показ выполненных олимпиадных работ участников в формате и в сроки, определенные настоящей моделью и программой проведения олимпиад по каждому общеобразовательному предмету. </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6.5. Формирует таблицу </w:t>
      </w:r>
      <w:r>
        <w:rPr>
          <w:rFonts w:cs="Times New Roman" w:ascii="Tempora LGC Uni" w:hAnsi="Tempora LGC Uni"/>
          <w:color w:val="000000"/>
          <w:sz w:val="24"/>
          <w:szCs w:val="24"/>
          <w:shd w:fill="auto" w:val="clear"/>
          <w14:ligatures w14:val="none"/>
        </w:rPr>
        <w:t>предварительных и итоговых</w:t>
      </w:r>
      <w:r>
        <w:rPr>
          <w:rFonts w:cs="Times New Roman" w:ascii="Tempora LGC Uni" w:hAnsi="Tempora LGC Uni"/>
          <w:color w:val="000000"/>
          <w:sz w:val="24"/>
          <w:szCs w:val="24"/>
          <w:shd w:fill="auto" w:val="clear"/>
        </w:rPr>
        <w:t xml:space="preserve"> результатов участников регионального этапа олимпиады по каждому общеобразовательному предмету.</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6.6. Определяет победителей и призеров регионального этапа олимпиады в соответствии с квотой, установленной организатором регионального этапа олимпиады.</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6.7. Предоставляет региональному </w:t>
      </w:r>
      <w:r>
        <w:rPr>
          <w:rFonts w:cs="Times New Roman" w:ascii="Tempora LGC Uni" w:hAnsi="Tempora LGC Uni"/>
          <w:bCs/>
          <w:color w:val="000000"/>
          <w:sz w:val="24"/>
          <w:szCs w:val="24"/>
          <w:shd w:fill="auto" w:val="clear"/>
        </w:rPr>
        <w:t>оператору</w:t>
      </w:r>
      <w:r>
        <w:rPr>
          <w:rFonts w:cs="Times New Roman" w:ascii="Tempora LGC Uni" w:hAnsi="Tempora LGC Uni"/>
          <w:b/>
          <w:bCs/>
          <w:color w:val="000000"/>
          <w:sz w:val="24"/>
          <w:szCs w:val="24"/>
          <w:shd w:fill="auto" w:val="clear"/>
        </w:rPr>
        <w:t xml:space="preserve"> </w:t>
      </w:r>
      <w:r>
        <w:rPr>
          <w:rFonts w:cs="Times New Roman" w:ascii="Tempora LGC Uni" w:hAnsi="Tempora LGC Uni"/>
          <w:color w:val="000000"/>
          <w:sz w:val="24"/>
          <w:szCs w:val="24"/>
          <w:shd w:fill="auto" w:val="clear"/>
        </w:rPr>
        <w:t>результаты олимпиады (протоколы/ таблицы итоговых результатов) для размещения их на сайте олимпиады (приложение № 7 к модели) в соответствии с Порядком.</w:t>
      </w:r>
    </w:p>
    <w:p>
      <w:pPr>
        <w:pStyle w:val="Normal"/>
        <w:tabs>
          <w:tab w:val="clear" w:pos="708"/>
          <w:tab w:val="left" w:pos="360" w:leader="none"/>
        </w:tabs>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6.8. Составляет и представляет организатору регионального этапа олимпиады аналитический отчет о результатах выполнения олимпиадных заданий по каждому общеобразовательному предмету в соответствии с формой, разработанной ЦПМК. </w:t>
      </w:r>
    </w:p>
    <w:p>
      <w:pPr>
        <w:pStyle w:val="Normal"/>
        <w:spacing w:lineRule="auto" w:line="240" w:before="0" w:after="0"/>
        <w:ind w:firstLine="567"/>
        <w:jc w:val="both"/>
        <w:rPr>
          <w:rFonts w:ascii="Tempora LGC Uni" w:hAnsi="Tempora LGC Uni" w:cs="Times New Roman"/>
          <w:b/>
          <w:bCs/>
          <w:color w:val="000000"/>
          <w:sz w:val="24"/>
          <w:szCs w:val="24"/>
          <w:highlight w:val="none"/>
          <w:shd w:fill="auto" w:val="clear"/>
        </w:rPr>
      </w:pPr>
      <w:r>
        <w:rPr>
          <w:rFonts w:cs="Times New Roman" w:ascii="Tempora LGC Uni" w:hAnsi="Tempora LGC Uni"/>
          <w:b/>
          <w:bCs/>
          <w:color w:val="000000"/>
          <w:sz w:val="24"/>
          <w:szCs w:val="24"/>
          <w:shd w:fill="auto" w:val="clear"/>
        </w:rPr>
      </w:r>
    </w:p>
    <w:p>
      <w:pPr>
        <w:pStyle w:val="Normal"/>
        <w:numPr>
          <w:ilvl w:val="0"/>
          <w:numId w:val="4"/>
        </w:numPr>
        <w:spacing w:lineRule="auto" w:line="240" w:before="0" w:after="0"/>
        <w:jc w:val="center"/>
        <w:rPr>
          <w:sz w:val="24"/>
          <w:szCs w:val="24"/>
        </w:rPr>
      </w:pPr>
      <w:r>
        <w:rPr>
          <w:rFonts w:cs="Times New Roman" w:ascii="Tempora LGC Uni" w:hAnsi="Tempora LGC Uni"/>
          <w:b/>
          <w:bCs/>
          <w:color w:val="000000"/>
          <w:sz w:val="24"/>
          <w:szCs w:val="24"/>
        </w:rPr>
        <w:t>Проведение регионального этапа олимпиады</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7.1. Региональный этап олимпиады проводится в сроки, установленные приказом Минпросвещения России.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7.2. На региональном этапе олимпиады олимпиадные задания по каждому общеобразовательному предмету выполняются в аудиториях, оборудованных средствами видеозаписи, осуществляемой в течение всего периода выполнения олимпиадных заданий.</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В случае, если в олимпиадных заданиях предусмотрены задания, требующие устного ответа, также производится запись с использованием средств цифровой аудиозаписи.</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Жюри регионального этапа олимпиады и апелляционная комиссия по соответствующему общеобразовательному предмету вправе использовать видеозапись выполнения олимпиадных заданий при возникновении спорных ситуаций.</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Видеозаписи выполнения олимпиадных заданий и проведения апелляций хранятся у региональных операторов регионального этапа до 1 июля года, следующего за годом проведения олимпиады.</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7.3. К участию в региональном этапе олимпиады по каждому общеобразовательному предмету допускаются:</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 участники муниципального этапа олимпиады текущего учебного года, набравшие необходимое для участия в региональном этапе олимпиады количество баллов, установленное организатором регионального этапа олимпиады;</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 победители и призеры регионального этапа олимпиады предыдущего учебного года, продолжающие освоение основных образовательных программ основного общего и среднего общего образования;</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В случае прохождения участников олимпиады, выполнявших на муниципальном этапе олимпиады задания, разработанные для более старших классов по отношению к тем классам, программы которых они осваивают, на региональном этапе олимпиады указанные участники олимпиады должны выполнять олимпиадные задания, разработанные для класса, который они выбрали на предыдущем этапе олимпиады, или более старших классов.</w:t>
      </w:r>
    </w:p>
    <w:p>
      <w:pPr>
        <w:pStyle w:val="Normal"/>
        <w:spacing w:lineRule="auto" w:line="240" w:before="0" w:after="0"/>
        <w:ind w:firstLine="567"/>
        <w:jc w:val="both"/>
        <w:rPr>
          <w:sz w:val="24"/>
          <w:szCs w:val="24"/>
        </w:rPr>
      </w:pPr>
      <w:r>
        <w:rPr>
          <w:rFonts w:cs="Times New Roman" w:ascii="Tempora LGC Uni" w:hAnsi="Tempora LGC Uni"/>
          <w:color w:val="000000"/>
          <w:sz w:val="24"/>
          <w:szCs w:val="24"/>
          <w:lang w:eastAsia="ru-RU"/>
        </w:rPr>
        <w:t xml:space="preserve">7.4. Участники олимпиады с ограниченными возможностями здоровья (далее - ОВЗ) и дети-инвалиды принимают участие в олимпиаде на общих основаниях </w:t>
      </w:r>
      <w:r>
        <w:rPr>
          <w:rFonts w:cs="Times New Roman" w:ascii="Tempora LGC Uni" w:hAnsi="Tempora LGC Uni"/>
          <w:color w:val="000000"/>
          <w:sz w:val="24"/>
          <w:szCs w:val="24"/>
        </w:rPr>
        <w:t>(инструкции № 10).</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7.5. Участники регионального этапа олимпиады прибывают к месту проведения олимпиады не ранее, чем за 1 час до начала соревновательных туров с соблюдением санитарно-эпидемиологических норм и правил.</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7.6. Лица, сопровождающие участников регионального этапа олимпиады, должны находиться в местах проведения регионального этапа олимпиады в специально отведенной аудитории.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7.7. Регистрация участников начинается за 1 час до начала олимпиады с соблюдением санитарного законодательства Российской Федерации.</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Участники при регистрации предъявляют документы в соответствии с приложением № 1 к модели.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7.8. Представитель оргкомитета доставляет пакет с комплектами олимпиадных заданий в день проведения олимпиады, но не позднее, чем за 15 минут до начала олимпиады.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Пакет с олимпиадными заданиями вскрывается представителями оргкомитета регионального этапа олимпиады и (или) регионального оператора в присутствии участников регионального этапа олимпиады до начала проведения тура предметной олимпиады (инструкция № 12).</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7.9. Во время проведения олимпиады участники должны соблюдать Порядок, требования к проведению регионального этапа олимпиады с соблюдением санитарного законодательства Российской Федерации, положения настоящей модели (инструкция № 8).</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7.10. В случае нарушения участником регионального этапа олимпиады Порядка представители оргкомитета (регионального оператора) вправе удалить данного участника олимпиады из аудитории, составив акт об удалении участника олимпиады (приложение № 3 к модели) (инструкция № 6).</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7.11. Сразу после завершения предметной олимпиады организаторы в аудитории сдают олимпиадные работы участников регионального этапа олимпиады региональному оператору.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Представители регионального оператора организуют кодирование выполненных участниками регионального этапа олимпиады олимпиадных работ (инструкция № 9).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7.12. </w:t>
      </w:r>
      <w:r>
        <w:rPr>
          <w:rFonts w:cs="Times New Roman" w:ascii="Tempora LGC Uni" w:hAnsi="Tempora LGC Uni"/>
          <w:color w:val="000000"/>
          <w:sz w:val="24"/>
          <w:szCs w:val="24"/>
          <w:shd w:fill="auto" w:val="clear"/>
        </w:rPr>
        <w:t xml:space="preserve">В случае, если участник завершил выполнение олимпиадных заданий раньше, чем через два часа после начала тура, то он не может покинуть место проведения тура олимпиады, если иное не прописано в требованиях к проведению регионального этапа по соответствующему предмету, </w:t>
      </w:r>
      <w:r>
        <w:rPr>
          <w:rFonts w:cs="Times New Roman" w:ascii="Tempora LGC Uni" w:hAnsi="Tempora LGC Uni"/>
          <w:color w:val="000000"/>
          <w:sz w:val="24"/>
          <w:szCs w:val="24"/>
          <w:shd w:fill="auto" w:val="clear"/>
          <w14:ligatures w14:val="none"/>
        </w:rPr>
        <w:t xml:space="preserve">разработанных ЦПМК.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7.13. Для кодирования олимпиадных работ региона</w:t>
      </w:r>
      <w:r>
        <w:rPr>
          <w:rFonts w:cs="Times New Roman" w:ascii="Tempora LGC Uni" w:hAnsi="Tempora LGC Uni"/>
          <w:color w:val="000000"/>
          <w:sz w:val="24"/>
          <w:szCs w:val="24"/>
        </w:rPr>
        <w:t>льный оператор создает шифровальную комиссию. После кодирования олимпиадных работ титульные листы снимаются, а заполненные бланки ответов сканируются представителями регионального оператора в присутствии членов шифровальной комиссии, за исключением случаев, когда в силу особенностей предметных олимпиад сканирование олимпиадных работ, выполненных участниками регионального этапа олимпиады, не может быть осуществлено (аудио/видеозапись, практическая работа).</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14:ligatures w14:val="none"/>
        </w:rPr>
        <w:t xml:space="preserve">Полученные обезличенные скан-копии олимпиадных работ участников регионального этапа олимпиады распечатываются и передаются региональным оператором жюри регионального этапа олимпиады для их последующей проверки.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7.14. Работы участников регионального этапа олимпиады и их электронные и распечатанные скан-копии хранятся у регионального оператора в бумажном и электронном виде до 1 июля года, следующего за годом проведения регионального этапа олимпиады.</w:t>
      </w:r>
    </w:p>
    <w:p>
      <w:pPr>
        <w:pStyle w:val="Normal"/>
        <w:spacing w:lineRule="auto" w:line="240" w:before="0" w:after="0"/>
        <w:ind w:left="720"/>
        <w:rPr>
          <w:rFonts w:ascii="Tempora LGC Uni" w:hAnsi="Tempora LGC Uni" w:cs="Times New Roman"/>
          <w:b/>
          <w:bCs/>
          <w:color w:val="000000"/>
          <w:sz w:val="24"/>
          <w:szCs w:val="24"/>
        </w:rPr>
      </w:pPr>
      <w:r>
        <w:rPr>
          <w:rFonts w:cs="Times New Roman" w:ascii="Tempora LGC Uni" w:hAnsi="Tempora LGC Uni"/>
          <w:b/>
          <w:bCs/>
          <w:color w:val="000000"/>
          <w:sz w:val="24"/>
          <w:szCs w:val="24"/>
        </w:rPr>
      </w:r>
    </w:p>
    <w:p>
      <w:pPr>
        <w:pStyle w:val="Normal"/>
        <w:numPr>
          <w:ilvl w:val="0"/>
          <w:numId w:val="4"/>
        </w:numPr>
        <w:spacing w:lineRule="auto" w:line="240" w:before="0" w:after="0"/>
        <w:jc w:val="center"/>
        <w:rPr>
          <w:sz w:val="24"/>
          <w:szCs w:val="24"/>
        </w:rPr>
      </w:pPr>
      <w:r>
        <w:rPr>
          <w:rFonts w:cs="Times New Roman" w:ascii="Tempora LGC Uni" w:hAnsi="Tempora LGC Uni"/>
          <w:b/>
          <w:bCs/>
          <w:color w:val="000000"/>
          <w:sz w:val="24"/>
          <w:szCs w:val="24"/>
        </w:rPr>
        <w:t xml:space="preserve">Функции и полномочия органов местного самоуправления муниципальных образований Калужской области, осуществляющих управление в сфере образования, при проведении регионального этапа олимпиады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Органы местного самоуправления муниципальных районов (городски</w:t>
      </w:r>
      <w:r>
        <w:rPr>
          <w:rFonts w:cs="Times New Roman" w:ascii="Tempora LGC Uni" w:hAnsi="Tempora LGC Uni"/>
          <w:color w:val="000000"/>
          <w:sz w:val="24"/>
          <w:szCs w:val="24"/>
          <w:shd w:fill="auto" w:val="clear"/>
        </w:rPr>
        <w:t xml:space="preserve">х округов) Калужской области, осуществляющие управление в сфере образования </w:t>
      </w:r>
      <w:r>
        <w:rPr>
          <w:rFonts w:cs="Times New Roman" w:ascii="Tempora LGC Uni" w:hAnsi="Tempora LGC Uni"/>
          <w:b/>
          <w:bCs/>
          <w:color w:val="000000"/>
          <w:sz w:val="24"/>
          <w:szCs w:val="24"/>
          <w:shd w:fill="auto" w:val="clear"/>
        </w:rPr>
        <w:t>(далее – ОМСУ).</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8.1. Назначают</w:t>
      </w:r>
      <w:r>
        <w:rPr>
          <w:rFonts w:cs="Times New Roman" w:ascii="Tempora LGC Uni" w:hAnsi="Tempora LGC Uni"/>
          <w:b/>
          <w:bCs/>
          <w:color w:val="000000"/>
          <w:sz w:val="24"/>
          <w:szCs w:val="24"/>
          <w:shd w:fill="auto" w:val="clear"/>
        </w:rPr>
        <w:t>:</w:t>
      </w:r>
      <w:r>
        <w:rPr>
          <w:rFonts w:cs="Times New Roman" w:ascii="Tempora LGC Uni" w:hAnsi="Tempora LGC Uni"/>
          <w:color w:val="000000"/>
          <w:sz w:val="24"/>
          <w:szCs w:val="24"/>
          <w:shd w:fill="auto" w:val="clear"/>
        </w:rPr>
        <w:t xml:space="preserve">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8.1.1. Ответственных лиц за осуществление своевременного и эффективного взаимодействия с организатором регионального этапа олимпиады и региональными операторами по вопросам организации и проведения регионального этапа олимпиады, участия школьников муниципальных общеобразовательных организаций, находящихся на территории образований Калужской области, в региональном этапе олимпиады (далее -  муниципальный координатор). </w:t>
      </w:r>
    </w:p>
    <w:p>
      <w:pPr>
        <w:pStyle w:val="Normal"/>
        <w:spacing w:lineRule="auto" w:line="240" w:before="0" w:after="0"/>
        <w:ind w:firstLine="567"/>
        <w:jc w:val="both"/>
        <w:rPr>
          <w:sz w:val="24"/>
          <w:szCs w:val="24"/>
        </w:rPr>
      </w:pPr>
      <w:r>
        <w:rPr>
          <w:rFonts w:cs="Times New Roman" w:ascii="Tempora LGC Uni" w:hAnsi="Tempora LGC Uni"/>
          <w:color w:val="000000"/>
          <w:sz w:val="24"/>
          <w:szCs w:val="24"/>
          <w:shd w:fill="auto" w:val="clear"/>
        </w:rPr>
        <w:t xml:space="preserve">8.1.2. Сопровождающих лиц, которые в соответствии с приказом ОМСУ несут ответственность за сохранение жизни и здоровья участников регионального этапа олимпиады на время всего периода проведения олимпиады и по пути следования от </w:t>
      </w:r>
      <w:r>
        <w:rPr>
          <w:rFonts w:cs="Times New Roman" w:ascii="Tempora LGC Uni" w:hAnsi="Tempora LGC Uni"/>
          <w:color w:val="000000"/>
          <w:sz w:val="24"/>
          <w:szCs w:val="24"/>
        </w:rPr>
        <w:t xml:space="preserve">места проживания до места проведения олимпиады и обратно.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8.2. Осуществляют своевременное издание приказа об участии муниципальных команд в региональном этапе олимпиады.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8.3. Обеспечивают организованное участие муниципальных команд в региональном этапе олимпиады, в том числе: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8.3.1. Подают заявку на участие в региональном этапе олимпиады в сроки и в форме, установленный организатором.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8.3.2. Обеспечивают подготовку документов на каждого участника регионального этапа олимпиады и сопровождающего лица.</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8.3.3. Осуществляют контроль за своевременным прибытием команд от муниципальных образований на региональный этап олимпиады и наличием у участников регионального этапа олимпиады, прибывших для участия в олимпиаде по общеобразовательному предмету, необходимых документов (приложение № 1 к модели).</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8.3.4. Не позднее, чем за 15 дней до проведения олимпиады предоставляют данные об участии в олимпиаде участников с ОВЗ и детей-инвалидов и, в случае необходимости, заявления от их родителей (законных представителей) о создании для них специальных условий, а также документы, подтверждающие необходимость их создания (заключение психолого-медико-педагогической комиссии, справка об инвалидности) (Инструкции № 10).</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8.4. Своевременно информируют регионального оператора об отказе (или невозможности) участия обучающегося в региональном этапе олимпиады (с указанием причины) не позднее, чем за пять календарных дней до начала регионального этапа олимпиады по общеобразовательному предмету.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8.5. Организуют просмотр участниками видеоматериалов с анализом заданий олимпиады и их решений в общеобразовательных организациях (в случае необходимости).</w:t>
      </w:r>
    </w:p>
    <w:p>
      <w:pPr>
        <w:pStyle w:val="ListParagraph"/>
        <w:shd w:val="clear" w:color="auto" w:fill="FFFFFF"/>
        <w:tabs>
          <w:tab w:val="clear" w:pos="708"/>
          <w:tab w:val="left" w:pos="993" w:leader="none"/>
        </w:tabs>
        <w:spacing w:lineRule="auto" w:line="240" w:before="0" w:after="0"/>
        <w:ind w:firstLine="567" w:left="0"/>
        <w:contextualSpacing/>
        <w:jc w:val="both"/>
        <w:rPr>
          <w:sz w:val="24"/>
          <w:szCs w:val="24"/>
        </w:rPr>
      </w:pPr>
      <w:r>
        <w:rPr>
          <w:rFonts w:cs="Times New Roman" w:ascii="Tempora LGC Uni" w:hAnsi="Tempora LGC Uni"/>
          <w:color w:val="000000"/>
          <w:sz w:val="24"/>
          <w:szCs w:val="24"/>
        </w:rPr>
        <w:t xml:space="preserve">8.6. Осуществляют подключение участника олимпиады, подавшего: заявку на участие в показе выполненных олимпиадных работ и заявление на апелляцию (в случае необходимости), к данным процедурам на базе общеобразовательной организации.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8.7. Организуют: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 xml:space="preserve">8.7.1. Информационное сопровождение регионального этапа олимпиады на муниципальном уровне.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8.7.2. Награждение победителей и призёров регионального этапа олимпиады дипломами министерства образования и науки Калужской области после издания приказа министерства об утверждении итогов регионального этапа олимпиады и оформления региональным координатором соответствующих дипломов.</w:t>
      </w:r>
    </w:p>
    <w:p>
      <w:pPr>
        <w:pStyle w:val="Normal"/>
        <w:spacing w:lineRule="auto" w:line="240" w:before="0" w:after="0"/>
        <w:ind w:firstLine="567"/>
        <w:jc w:val="both"/>
        <w:rPr>
          <w:rFonts w:ascii="Tempora LGC Uni" w:hAnsi="Tempora LGC Uni" w:cs="Times New Roman"/>
          <w:b/>
          <w:color w:val="000000"/>
          <w:sz w:val="24"/>
          <w:szCs w:val="24"/>
        </w:rPr>
      </w:pPr>
      <w:r>
        <w:rPr>
          <w:rFonts w:cs="Times New Roman" w:ascii="Tempora LGC Uni" w:hAnsi="Tempora LGC Uni"/>
          <w:b/>
          <w:color w:val="000000"/>
          <w:sz w:val="24"/>
          <w:szCs w:val="24"/>
        </w:rPr>
      </w:r>
    </w:p>
    <w:p>
      <w:pPr>
        <w:pStyle w:val="Normal"/>
        <w:spacing w:lineRule="auto" w:line="240" w:before="0" w:after="0"/>
        <w:ind w:firstLine="709"/>
        <w:jc w:val="center"/>
        <w:rPr>
          <w:sz w:val="24"/>
          <w:szCs w:val="24"/>
        </w:rPr>
      </w:pPr>
      <w:r>
        <w:rPr>
          <w:rFonts w:cs="Times New Roman" w:ascii="Tempora LGC Uni" w:hAnsi="Tempora LGC Uni"/>
          <w:b/>
          <w:color w:val="000000"/>
          <w:sz w:val="24"/>
          <w:szCs w:val="24"/>
        </w:rPr>
        <w:t>9.</w:t>
        <w:tab/>
        <w:t>Подведение итогов регионального этапа олимпиады</w:t>
      </w:r>
    </w:p>
    <w:p>
      <w:pPr>
        <w:pStyle w:val="Normal"/>
        <w:spacing w:lineRule="auto" w:line="240" w:before="0" w:after="0"/>
        <w:ind w:firstLine="567"/>
        <w:jc w:val="both"/>
        <w:rPr>
          <w:sz w:val="24"/>
          <w:szCs w:val="24"/>
        </w:rPr>
      </w:pPr>
      <w:r>
        <w:rPr>
          <w:rFonts w:cs="Times New Roman" w:ascii="Tempora LGC Uni" w:hAnsi="Tempora LGC Uni"/>
          <w:bCs/>
          <w:color w:val="000000"/>
          <w:sz w:val="24"/>
          <w:szCs w:val="24"/>
        </w:rPr>
        <w:t>9.1. Результаты регионального этапа олимпиады утверждаются приказом министерства не позднее 14 календарных дней со дня последней даты проведения соревновательных туров.</w:t>
      </w:r>
    </w:p>
    <w:p>
      <w:pPr>
        <w:pStyle w:val="Normal"/>
        <w:tabs>
          <w:tab w:val="clear" w:pos="708"/>
          <w:tab w:val="left" w:pos="1080" w:leader="none"/>
        </w:tabs>
        <w:spacing w:lineRule="auto" w:line="240" w:before="0" w:after="0"/>
        <w:ind w:firstLine="567"/>
        <w:jc w:val="both"/>
        <w:rPr>
          <w:sz w:val="24"/>
          <w:szCs w:val="24"/>
        </w:rPr>
      </w:pPr>
      <w:r>
        <w:rPr>
          <w:rFonts w:cs="Times New Roman" w:ascii="Tempora LGC Uni" w:hAnsi="Tempora LGC Uni"/>
          <w:color w:val="000000"/>
          <w:sz w:val="24"/>
          <w:szCs w:val="24"/>
        </w:rPr>
        <w:t xml:space="preserve">9.2. Победители и призеры регионального этапа олимпиады определяются по результатам выполнения участниками олимпиадных заданий всех туров в соответствии с квотой на количество победителей и призеров регионального этапа олимпиады </w:t>
      </w:r>
      <w:r>
        <w:rPr>
          <w:rFonts w:cs="Times New Roman" w:ascii="Tempora LGC Uni" w:hAnsi="Tempora LGC Uni"/>
          <w:b/>
          <w:color w:val="000000"/>
          <w:sz w:val="24"/>
          <w:szCs w:val="24"/>
        </w:rPr>
        <w:t>не более 30 процентов</w:t>
      </w:r>
      <w:r>
        <w:rPr>
          <w:rFonts w:cs="Times New Roman" w:ascii="Tempora LGC Uni" w:hAnsi="Tempora LGC Uni"/>
          <w:color w:val="000000"/>
          <w:sz w:val="24"/>
          <w:szCs w:val="24"/>
        </w:rPr>
        <w:t xml:space="preserve"> от общего количества участников регионального этапа олимпиады. </w:t>
      </w:r>
    </w:p>
    <w:p>
      <w:pPr>
        <w:pStyle w:val="Normal"/>
        <w:tabs>
          <w:tab w:val="clear" w:pos="708"/>
          <w:tab w:val="left" w:pos="1080" w:leader="none"/>
        </w:tabs>
        <w:spacing w:lineRule="auto" w:line="240" w:before="0" w:after="0"/>
        <w:ind w:firstLine="567"/>
        <w:jc w:val="both"/>
        <w:rPr>
          <w:sz w:val="24"/>
          <w:szCs w:val="24"/>
        </w:rPr>
      </w:pPr>
      <w:r>
        <w:rPr>
          <w:rFonts w:cs="Times New Roman" w:ascii="Tempora LGC Uni" w:hAnsi="Tempora LGC Uni"/>
          <w:color w:val="000000"/>
          <w:sz w:val="24"/>
          <w:szCs w:val="24"/>
        </w:rPr>
        <w:t xml:space="preserve">Число победителей регионального этапа олимпиады не должно превышать </w:t>
      </w:r>
      <w:r>
        <w:rPr>
          <w:rFonts w:cs="Times New Roman" w:ascii="Tempora LGC Uni" w:hAnsi="Tempora LGC Uni"/>
          <w:b/>
          <w:bCs/>
          <w:color w:val="000000"/>
          <w:sz w:val="24"/>
          <w:szCs w:val="24"/>
        </w:rPr>
        <w:t>6</w:t>
      </w:r>
      <w:r>
        <w:rPr>
          <w:rFonts w:cs="Times New Roman" w:ascii="Tempora LGC Uni" w:hAnsi="Tempora LGC Uni"/>
          <w:b/>
          <w:color w:val="000000"/>
          <w:sz w:val="24"/>
          <w:szCs w:val="24"/>
        </w:rPr>
        <w:t xml:space="preserve"> процентов </w:t>
      </w:r>
      <w:r>
        <w:rPr>
          <w:rFonts w:cs="Times New Roman" w:ascii="Tempora LGC Uni" w:hAnsi="Tempora LGC Uni"/>
          <w:color w:val="000000"/>
          <w:sz w:val="24"/>
          <w:szCs w:val="24"/>
        </w:rPr>
        <w:t xml:space="preserve">от общего числа участников регионального этапа олимпиады по каждому общеобразовательному предмету. </w:t>
      </w:r>
    </w:p>
    <w:p>
      <w:pPr>
        <w:pStyle w:val="Normal"/>
        <w:tabs>
          <w:tab w:val="clear" w:pos="708"/>
          <w:tab w:val="left" w:pos="1080" w:leader="none"/>
        </w:tabs>
        <w:spacing w:lineRule="auto" w:line="240" w:before="0" w:after="0"/>
        <w:ind w:firstLine="567"/>
        <w:jc w:val="both"/>
        <w:rPr>
          <w:sz w:val="24"/>
          <w:szCs w:val="24"/>
        </w:rPr>
      </w:pPr>
      <w:r>
        <w:rPr>
          <w:rFonts w:cs="Times New Roman" w:ascii="Tempora LGC Uni" w:hAnsi="Tempora LGC Uni"/>
          <w:color w:val="000000"/>
          <w:sz w:val="24"/>
          <w:szCs w:val="24"/>
        </w:rPr>
        <w:t xml:space="preserve">9.3. Организатор регионального этапа олимпиады имеет право принять решение об увеличении квоты победителей и (или) призеров регионального этапа олимпиады в случае равного количества баллов участников, занесенных в итоговую таблицу. </w:t>
      </w:r>
    </w:p>
    <w:p>
      <w:pPr>
        <w:pStyle w:val="Normal"/>
        <w:spacing w:lineRule="auto" w:line="240" w:before="0" w:after="0"/>
        <w:ind w:firstLine="567"/>
        <w:jc w:val="both"/>
        <w:rPr>
          <w:sz w:val="24"/>
          <w:szCs w:val="24"/>
        </w:rPr>
      </w:pPr>
      <w:r>
        <w:rPr>
          <w:rFonts w:cs="Times New Roman" w:ascii="Tempora LGC Uni" w:hAnsi="Tempora LGC Uni"/>
          <w:color w:val="000000"/>
          <w:sz w:val="24"/>
          <w:szCs w:val="24"/>
        </w:rPr>
        <w:t>9.4. Победители и призеры регионального этапа олимпиады награждаются соответствующими дипломами.</w:t>
      </w:r>
    </w:p>
    <w:p>
      <w:pPr>
        <w:pStyle w:val="Normal"/>
        <w:shd w:val="clear" w:color="auto" w:fill="FFFFFF"/>
        <w:tabs>
          <w:tab w:val="clear" w:pos="708"/>
          <w:tab w:val="left" w:pos="1080" w:leader="none"/>
          <w:tab w:val="left" w:pos="1620" w:leader="none"/>
        </w:tabs>
        <w:spacing w:lineRule="auto" w:line="240" w:before="0" w:after="0"/>
        <w:ind w:left="360"/>
        <w:jc w:val="center"/>
        <w:rPr>
          <w:rFonts w:ascii="Tempora LGC Uni" w:hAnsi="Tempora LGC Uni" w:cs="Times New Roman"/>
          <w:b/>
          <w:bCs/>
          <w:color w:val="000000"/>
          <w:sz w:val="24"/>
          <w:szCs w:val="24"/>
        </w:rPr>
      </w:pPr>
      <w:r>
        <w:rPr>
          <w:rFonts w:cs="Times New Roman" w:ascii="Tempora LGC Uni" w:hAnsi="Tempora LGC Uni"/>
          <w:b/>
          <w:bCs/>
          <w:color w:val="000000"/>
          <w:sz w:val="24"/>
          <w:szCs w:val="24"/>
        </w:rPr>
      </w:r>
    </w:p>
    <w:p>
      <w:pPr>
        <w:pStyle w:val="Normal"/>
        <w:shd w:val="clear" w:color="auto" w:fill="FFFFFF"/>
        <w:tabs>
          <w:tab w:val="clear" w:pos="708"/>
          <w:tab w:val="left" w:pos="1080" w:leader="none"/>
          <w:tab w:val="left" w:pos="1620" w:leader="none"/>
        </w:tabs>
        <w:spacing w:lineRule="auto" w:line="240" w:before="0" w:after="0"/>
        <w:ind w:left="360"/>
        <w:jc w:val="center"/>
        <w:rPr>
          <w:sz w:val="24"/>
          <w:szCs w:val="24"/>
        </w:rPr>
      </w:pPr>
      <w:r>
        <w:rPr>
          <w:rFonts w:cs="Times New Roman" w:ascii="Tempora LGC Uni" w:hAnsi="Tempora LGC Uni"/>
          <w:b/>
          <w:bCs/>
          <w:color w:val="000000"/>
          <w:sz w:val="24"/>
          <w:szCs w:val="24"/>
        </w:rPr>
        <w:t>10. Финансовое обеспечение регионального этапа олимпиады</w:t>
      </w:r>
    </w:p>
    <w:p>
      <w:pPr>
        <w:pStyle w:val="Normal"/>
        <w:shd w:val="clear" w:color="auto" w:fill="FFFFFF"/>
        <w:tabs>
          <w:tab w:val="clear" w:pos="708"/>
          <w:tab w:val="left" w:pos="1080" w:leader="none"/>
          <w:tab w:val="left" w:pos="1620" w:leader="none"/>
        </w:tabs>
        <w:spacing w:lineRule="auto" w:line="240" w:before="0" w:after="0"/>
        <w:ind w:firstLine="360"/>
        <w:jc w:val="both"/>
        <w:rPr>
          <w:sz w:val="24"/>
          <w:szCs w:val="24"/>
        </w:rPr>
      </w:pPr>
      <w:r>
        <w:rPr>
          <w:rFonts w:cs="Times New Roman" w:ascii="Tempora LGC Uni" w:hAnsi="Tempora LGC Uni"/>
          <w:color w:val="000000"/>
          <w:sz w:val="24"/>
          <w:szCs w:val="24"/>
        </w:rPr>
        <w:t>10.1. Финансирование расходов, связанных с организацией и проведением регионального этапа олимпиады (обеспечение питания участников регионального этапа олимпиады, оплата труда жюри регионального этапа олимпиады, предметно-методических комиссий, технического и обслуживающего персонала, приобретение расходных материалов), осуществляется за счет средств областного бюджета, предусмотренных в  государственной программе Калужской области  «Развитие общего и дополнительного образования в Калужской области».</w:t>
      </w:r>
    </w:p>
    <w:p>
      <w:pPr>
        <w:pStyle w:val="Normal"/>
        <w:shd w:val="clear" w:color="auto" w:fill="FFFFFF"/>
        <w:tabs>
          <w:tab w:val="clear" w:pos="708"/>
          <w:tab w:val="left" w:pos="1080" w:leader="none"/>
          <w:tab w:val="left" w:pos="1620" w:leader="none"/>
        </w:tabs>
        <w:spacing w:lineRule="auto" w:line="240" w:before="0" w:after="0"/>
        <w:ind w:firstLine="360"/>
        <w:jc w:val="both"/>
        <w:rPr>
          <w:sz w:val="24"/>
          <w:szCs w:val="24"/>
        </w:rPr>
      </w:pPr>
      <w:r>
        <w:rPr>
          <w:rFonts w:cs="Times New Roman" w:ascii="Tempora LGC Uni" w:hAnsi="Tempora LGC Uni"/>
          <w:color w:val="000000"/>
          <w:sz w:val="24"/>
          <w:szCs w:val="24"/>
        </w:rPr>
        <w:t>10.2. Расходы, связанные с оплатой проезда участников регионального этапа олимпиады и сопровождающих их лиц к месту проведения регионального этапа олимпиады и обратно, а также расходы на питание и проживание сопровождающих лиц оплачиваются за счёт направляющей стороны.</w:t>
      </w:r>
    </w:p>
    <w:p>
      <w:pPr>
        <w:pStyle w:val="Normal"/>
        <w:shd w:val="clear" w:color="auto" w:fill="FFFFFF"/>
        <w:tabs>
          <w:tab w:val="clear" w:pos="708"/>
          <w:tab w:val="left" w:pos="1080" w:leader="none"/>
          <w:tab w:val="left" w:pos="1620" w:leader="none"/>
        </w:tabs>
        <w:spacing w:lineRule="auto" w:line="240" w:before="0" w:after="0"/>
        <w:ind w:firstLine="360"/>
        <w:jc w:val="both"/>
        <w:rPr>
          <w:rFonts w:ascii="Tempora LGC Uni" w:hAnsi="Tempora LGC Uni" w:cs="Arial"/>
          <w:color w:val="000000"/>
          <w:sz w:val="24"/>
          <w:szCs w:val="24"/>
          <w:highlight w:val="yellow"/>
        </w:rPr>
      </w:pPr>
      <w:r>
        <w:rPr>
          <w:rFonts w:cs="Arial" w:ascii="Tempora LGC Uni" w:hAnsi="Tempora LGC Uni"/>
          <w:color w:val="000000"/>
          <w:sz w:val="24"/>
          <w:szCs w:val="24"/>
          <w:highlight w:val="yellow"/>
        </w:rPr>
      </w:r>
    </w:p>
    <w:p>
      <w:pPr>
        <w:pStyle w:val="Normal"/>
        <w:spacing w:before="0" w:after="200"/>
        <w:rPr>
          <w:rFonts w:ascii="Tempora LGC Uni" w:hAnsi="Tempora LGC Uni"/>
          <w:b w:val="false"/>
          <w:color w:val="000000"/>
          <w:sz w:val="24"/>
          <w:szCs w:val="24"/>
        </w:rPr>
      </w:pPr>
      <w:r>
        <w:rPr>
          <w:rFonts w:ascii="Tempora LGC Uni" w:hAnsi="Tempora LGC Uni"/>
          <w:b w:val="false"/>
          <w:color w:val="000000"/>
          <w:sz w:val="24"/>
          <w:szCs w:val="24"/>
        </w:rPr>
      </w:r>
    </w:p>
    <w:sectPr>
      <w:type w:val="nextPage"/>
      <w:pgSz w:w="11906" w:h="16838"/>
      <w:pgMar w:left="1134" w:right="567" w:gutter="0" w:header="0" w:top="397" w:footer="0" w:bottom="39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Calibri">
    <w:charset w:val="01"/>
    <w:family w:val="roman"/>
    <w:pitch w:val="variable"/>
  </w:font>
  <w:font w:name="Open Sans">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2487" w:hanging="360"/>
      </w:pPr>
      <w:rPr>
        <w:rFonts w:cs="Times New Roman"/>
      </w:rPr>
    </w:lvl>
    <w:lvl w:ilvl="1">
      <w:start w:val="1"/>
      <w:numFmt w:val="decimal"/>
      <w:lvlText w:val="%1.%2."/>
      <w:lvlJc w:val="left"/>
      <w:pPr>
        <w:tabs>
          <w:tab w:val="num" w:pos="0"/>
        </w:tabs>
        <w:ind w:left="792" w:hanging="432"/>
      </w:pPr>
      <w:rPr>
        <w:sz w:val="26"/>
        <w:szCs w:val="26"/>
        <w:rFonts w:ascii="Tempora LGC Uni" w:hAnsi="Tempora LGC Uni"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
    <w:lvl w:ilvl="0">
      <w:start w:val="1"/>
      <w:numFmt w:val="decimal"/>
      <w:lvlText w:val="%1."/>
      <w:lvlJc w:val="left"/>
      <w:pPr>
        <w:tabs>
          <w:tab w:val="num" w:pos="0"/>
        </w:tabs>
        <w:ind w:left="390" w:hanging="390"/>
      </w:pPr>
      <w:rPr>
        <w:b w:val="false"/>
        <w:bCs w:val="false"/>
      </w:rPr>
    </w:lvl>
    <w:lvl w:ilvl="1">
      <w:start w:val="6"/>
      <w:numFmt w:val="decimal"/>
      <w:lvlText w:val="%1.%2."/>
      <w:lvlJc w:val="left"/>
      <w:pPr>
        <w:tabs>
          <w:tab w:val="num" w:pos="0"/>
        </w:tabs>
        <w:ind w:left="1288" w:hanging="720"/>
      </w:pPr>
      <w:rPr>
        <w:b w:val="false"/>
        <w:bCs w:val="false"/>
      </w:rPr>
    </w:lvl>
    <w:lvl w:ilvl="2">
      <w:start w:val="1"/>
      <w:numFmt w:val="decimal"/>
      <w:lvlText w:val="%1.%2.%3."/>
      <w:lvlJc w:val="left"/>
      <w:pPr>
        <w:tabs>
          <w:tab w:val="num" w:pos="0"/>
        </w:tabs>
        <w:ind w:left="1856" w:hanging="720"/>
      </w:pPr>
      <w:rPr>
        <w:b w:val="false"/>
        <w:bCs w:val="false"/>
      </w:rPr>
    </w:lvl>
    <w:lvl w:ilvl="3">
      <w:start w:val="1"/>
      <w:numFmt w:val="decimal"/>
      <w:lvlText w:val="%1.%2.%3.%4."/>
      <w:lvlJc w:val="left"/>
      <w:pPr>
        <w:tabs>
          <w:tab w:val="num" w:pos="0"/>
        </w:tabs>
        <w:ind w:left="2784" w:hanging="1080"/>
      </w:pPr>
      <w:rPr>
        <w:b w:val="false"/>
        <w:bCs w:val="false"/>
      </w:rPr>
    </w:lvl>
    <w:lvl w:ilvl="4">
      <w:start w:val="1"/>
      <w:numFmt w:val="decimal"/>
      <w:lvlText w:val="%1.%2.%3.%4.%5."/>
      <w:lvlJc w:val="left"/>
      <w:pPr>
        <w:tabs>
          <w:tab w:val="num" w:pos="0"/>
        </w:tabs>
        <w:ind w:left="3352" w:hanging="1080"/>
      </w:pPr>
      <w:rPr>
        <w:b w:val="false"/>
        <w:bCs w:val="false"/>
      </w:rPr>
    </w:lvl>
    <w:lvl w:ilvl="5">
      <w:start w:val="1"/>
      <w:numFmt w:val="decimal"/>
      <w:lvlText w:val="%1.%2.%3.%4.%5.%6."/>
      <w:lvlJc w:val="left"/>
      <w:pPr>
        <w:tabs>
          <w:tab w:val="num" w:pos="0"/>
        </w:tabs>
        <w:ind w:left="4280" w:hanging="1440"/>
      </w:pPr>
      <w:rPr>
        <w:b w:val="false"/>
        <w:bCs w:val="false"/>
      </w:rPr>
    </w:lvl>
    <w:lvl w:ilvl="6">
      <w:start w:val="1"/>
      <w:numFmt w:val="decimal"/>
      <w:lvlText w:val="%1.%2.%3.%4.%5.%6.%7."/>
      <w:lvlJc w:val="left"/>
      <w:pPr>
        <w:tabs>
          <w:tab w:val="num" w:pos="0"/>
        </w:tabs>
        <w:ind w:left="4848" w:hanging="1440"/>
      </w:pPr>
      <w:rPr>
        <w:b w:val="false"/>
        <w:bCs w:val="false"/>
      </w:rPr>
    </w:lvl>
    <w:lvl w:ilvl="7">
      <w:start w:val="1"/>
      <w:numFmt w:val="decimal"/>
      <w:lvlText w:val="%1.%2.%3.%4.%5.%6.%7.%8."/>
      <w:lvlJc w:val="left"/>
      <w:pPr>
        <w:tabs>
          <w:tab w:val="num" w:pos="0"/>
        </w:tabs>
        <w:ind w:left="5776" w:hanging="1800"/>
      </w:pPr>
      <w:rPr>
        <w:b w:val="false"/>
        <w:bCs w:val="false"/>
      </w:rPr>
    </w:lvl>
    <w:lvl w:ilvl="8">
      <w:start w:val="1"/>
      <w:numFmt w:val="decimal"/>
      <w:lvlText w:val="%1.%2.%3.%4.%5.%6.%7.%8.%9."/>
      <w:lvlJc w:val="left"/>
      <w:pPr>
        <w:tabs>
          <w:tab w:val="num" w:pos="0"/>
        </w:tabs>
        <w:ind w:left="6344" w:hanging="1800"/>
      </w:pPr>
      <w:rPr>
        <w:b w:val="false"/>
        <w:bCs w:val="false"/>
      </w:rPr>
    </w:lvl>
  </w:abstractNum>
  <w:abstractNum w:abstractNumId="3">
    <w:lvl w:ilvl="0">
      <w:start w:val="2"/>
      <w:numFmt w:val="decimal"/>
      <w:lvlText w:val="%1."/>
      <w:lvlJc w:val="left"/>
      <w:pPr>
        <w:tabs>
          <w:tab w:val="num" w:pos="0"/>
        </w:tabs>
        <w:ind w:left="390" w:hanging="390"/>
      </w:pPr>
      <w:rPr/>
    </w:lvl>
    <w:lvl w:ilvl="1">
      <w:start w:val="1"/>
      <w:numFmt w:val="decimal"/>
      <w:lvlText w:val="%1.%2."/>
      <w:lvlJc w:val="left"/>
      <w:pPr>
        <w:tabs>
          <w:tab w:val="num" w:pos="0"/>
        </w:tabs>
        <w:ind w:left="1713" w:hanging="720"/>
      </w:pPr>
      <w:rPr/>
    </w:lvl>
    <w:lvl w:ilvl="2">
      <w:start w:val="1"/>
      <w:numFmt w:val="decimal"/>
      <w:lvlText w:val="%1.%2.%3."/>
      <w:lvlJc w:val="left"/>
      <w:pPr>
        <w:tabs>
          <w:tab w:val="num" w:pos="0"/>
        </w:tabs>
        <w:ind w:left="1856" w:hanging="720"/>
      </w:pPr>
      <w:rPr/>
    </w:lvl>
    <w:lvl w:ilvl="3">
      <w:start w:val="1"/>
      <w:numFmt w:val="decimal"/>
      <w:lvlText w:val="%1.%2.%3.%4."/>
      <w:lvlJc w:val="left"/>
      <w:pPr>
        <w:tabs>
          <w:tab w:val="num" w:pos="0"/>
        </w:tabs>
        <w:ind w:left="2784" w:hanging="1080"/>
      </w:pPr>
      <w:rPr/>
    </w:lvl>
    <w:lvl w:ilvl="4">
      <w:start w:val="1"/>
      <w:numFmt w:val="decimal"/>
      <w:lvlText w:val="%1.%2.%3.%4.%5."/>
      <w:lvlJc w:val="left"/>
      <w:pPr>
        <w:tabs>
          <w:tab w:val="num" w:pos="0"/>
        </w:tabs>
        <w:ind w:left="3352" w:hanging="1080"/>
      </w:pPr>
      <w:rPr/>
    </w:lvl>
    <w:lvl w:ilvl="5">
      <w:start w:val="1"/>
      <w:numFmt w:val="decimal"/>
      <w:lvlText w:val="%1.%2.%3.%4.%5.%6."/>
      <w:lvlJc w:val="left"/>
      <w:pPr>
        <w:tabs>
          <w:tab w:val="num" w:pos="0"/>
        </w:tabs>
        <w:ind w:left="4280" w:hanging="1440"/>
      </w:pPr>
      <w:rPr/>
    </w:lvl>
    <w:lvl w:ilvl="6">
      <w:start w:val="1"/>
      <w:numFmt w:val="decimal"/>
      <w:lvlText w:val="%1.%2.%3.%4.%5.%6.%7."/>
      <w:lvlJc w:val="left"/>
      <w:pPr>
        <w:tabs>
          <w:tab w:val="num" w:pos="0"/>
        </w:tabs>
        <w:ind w:left="4848" w:hanging="1440"/>
      </w:pPr>
      <w:rPr/>
    </w:lvl>
    <w:lvl w:ilvl="7">
      <w:start w:val="1"/>
      <w:numFmt w:val="decimal"/>
      <w:lvlText w:val="%1.%2.%3.%4.%5.%6.%7.%8."/>
      <w:lvlJc w:val="left"/>
      <w:pPr>
        <w:tabs>
          <w:tab w:val="num" w:pos="0"/>
        </w:tabs>
        <w:ind w:left="5776" w:hanging="1800"/>
      </w:pPr>
      <w:rPr/>
    </w:lvl>
    <w:lvl w:ilvl="8">
      <w:start w:val="1"/>
      <w:numFmt w:val="decimal"/>
      <w:lvlText w:val="%1.%2.%3.%4.%5.%6.%7.%8.%9."/>
      <w:lvlJc w:val="left"/>
      <w:pPr>
        <w:tabs>
          <w:tab w:val="num" w:pos="0"/>
        </w:tabs>
        <w:ind w:left="6344" w:hanging="1800"/>
      </w:pPr>
      <w:rPr/>
    </w:lvl>
  </w:abstractNum>
  <w:abstractNum w:abstractNumId="4">
    <w:lvl w:ilvl="0">
      <w:start w:val="7"/>
      <w:numFmt w:val="decimal"/>
      <w:lvlText w:val="%1."/>
      <w:lvlJc w:val="left"/>
      <w:pPr>
        <w:tabs>
          <w:tab w:val="num" w:pos="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decimal"/>
      <w:lvlText w:val="%1."/>
      <w:lvlJc w:val="left"/>
      <w:pPr>
        <w:tabs>
          <w:tab w:val="num" w:pos="0"/>
        </w:tabs>
        <w:ind w:left="2487"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8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ru-RU"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97c9e"/>
    <w:pPr>
      <w:widowControl/>
      <w:suppressAutoHyphens w:val="true"/>
      <w:bidi w:val="0"/>
      <w:spacing w:lineRule="auto" w:line="276" w:before="0" w:after="200"/>
      <w:jc w:val="left"/>
    </w:pPr>
    <w:rPr>
      <w:rFonts w:ascii="Calibri" w:hAnsi="Calibri" w:eastAsia="Times New Roman" w:cs="Calibri"/>
      <w:color w:val="auto"/>
      <w:kern w:val="0"/>
      <w:sz w:val="22"/>
      <w:szCs w:val="22"/>
      <w:lang w:val="ru-RU" w:eastAsia="zh-CN" w:bidi="ar-SA"/>
      <w14:ligatures w14:val="none"/>
    </w:rPr>
  </w:style>
  <w:style w:type="character" w:styleId="DefaultParagraphFont" w:default="1">
    <w:name w:val="Default Paragraph Font"/>
    <w:uiPriority w:val="1"/>
    <w:semiHidden/>
    <w:unhideWhenUsed/>
    <w:qFormat/>
    <w:rPr/>
  </w:style>
  <w:style w:type="character" w:styleId="Hyperlink">
    <w:name w:val="Hyperlink"/>
    <w:rsid w:val="00497c9e"/>
    <w:rPr>
      <w:color w:val="0000FF"/>
      <w:u w:val="single"/>
    </w:rPr>
  </w:style>
  <w:style w:type="character" w:styleId="Style14" w:customStyle="1">
    <w:name w:val="Основной текст Знак"/>
    <w:basedOn w:val="DefaultParagraphFont"/>
    <w:qFormat/>
    <w:rsid w:val="00497c9e"/>
    <w:rPr>
      <w:rFonts w:ascii="Calibri" w:hAnsi="Calibri" w:eastAsia="Times New Roman" w:cs="Calibri"/>
      <w:kern w:val="0"/>
      <w:lang w:eastAsia="zh-CN"/>
      <w14:ligatures w14:val="none"/>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link w:val="Style14"/>
    <w:rsid w:val="00497c9e"/>
    <w:pPr>
      <w:spacing w:before="0" w:after="120"/>
    </w:pPr>
    <w:rPr/>
  </w:style>
  <w:style w:type="paragraph" w:styleId="List">
    <w:name w:val="List"/>
    <w:basedOn w:val="BodyText"/>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Style16">
    <w:name w:val="Указатель"/>
    <w:basedOn w:val="Normal"/>
    <w:qFormat/>
    <w:pPr>
      <w:suppressLineNumbers/>
    </w:pPr>
    <w:rPr>
      <w:rFonts w:cs="Lohit Devanagari"/>
    </w:rPr>
  </w:style>
  <w:style w:type="paragraph" w:styleId="ListParagraph">
    <w:name w:val="List Paragraph"/>
    <w:basedOn w:val="Normal"/>
    <w:qFormat/>
    <w:rsid w:val="00497c9e"/>
    <w:pPr>
      <w:spacing w:before="0" w:after="200"/>
      <w:ind w:left="72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666930114F8C8AE685A290D06DF6932BDB6638F049A36481EB203C5B49ED112B9929AC7D332202810A3B0BA2FAA34613176D72E24BC4C73DwFp7G" TargetMode="External"/><Relationship Id="rId3" Type="http://schemas.openxmlformats.org/officeDocument/2006/relationships/hyperlink" Target="consultantplus://offline/ref=7AFA17191A918B86F075766CFC688D49A5E687B6E45E60A1A5F68B52FACA90C5E0D655FFD77818049610809233CE5AFDB3E89EA55CC6E621z0oEK" TargetMode="External"/><Relationship Id="rId4" Type="http://schemas.openxmlformats.org/officeDocument/2006/relationships/hyperlink" Target="consultantplus://offline/ref=16052D54272BCDE38E95EC6A7ACAEC076C2DF4D30A95D33FD6D0AE7AE92D13A99DEE264E981AFB51455EB899C1EA980FE11B7D058E7C38D5MCGBH" TargetMode="External"/><Relationship Id="rId5" Type="http://schemas.openxmlformats.org/officeDocument/2006/relationships/hyperlink" Target="http://vsosh-kaluga.ru/"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910</TotalTime>
  <Application>LibreOffice/7.6.7.2$Linux_X86_64 LibreOffice_project/60$Build-2</Application>
  <AppVersion>15.0000</AppVersion>
  <Pages>9</Pages>
  <Words>3579</Words>
  <Characters>27239</Characters>
  <CharactersWithSpaces>30708</CharactersWithSpaces>
  <Paragraphs>183</Paragraphs>
  <Company>КонсультантПлюс Версия 4024.00.51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2024-12-03T10:06:00Z</dcterms:created>
  <dc:creator>User</dc:creator>
  <dc:description/>
  <dc:language>ru-RU</dc:language>
  <cp:lastModifiedBy/>
  <cp:lastPrinted>2024-12-26T08:43:14Z</cp:lastPrinted>
  <dcterms:modified xsi:type="dcterms:W3CDTF">2024-12-26T09:40:55Z</dcterms:modified>
  <cp:revision>18</cp:revision>
  <dc:subject/>
  <dc:title>Приказ Рособрнадзора от 26.08.2022 N 924(ред. от 05.02.2024)"Об утверждении Порядка аккредитации граждан в качестве общественных наблюдателей при проведении государственной итоговой аттестации по образовательным программам основного общего и среднего общего образования, всероссийской олимпиады школьников и олимпиад школьников"(Зарегистрировано в Минюсте России 29.09.2022 N 70296)</dc:title>
</cp:coreProperties>
</file>

<file path=docProps/custom.xml><?xml version="1.0" encoding="utf-8"?>
<Properties xmlns="http://schemas.openxmlformats.org/officeDocument/2006/custom-properties" xmlns:vt="http://schemas.openxmlformats.org/officeDocument/2006/docPropsVTypes"/>
</file>